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6C55C" w14:textId="77777777"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14:paraId="272B30D1" w14:textId="77777777" w:rsidR="0098059A" w:rsidRPr="0098059A" w:rsidRDefault="0098059A" w:rsidP="0098059A">
      <w:pPr>
        <w:spacing w:after="0" w:line="240" w:lineRule="auto"/>
        <w:jc w:val="center"/>
        <w:rPr>
          <w:rFonts w:ascii="Corbel" w:hAnsi="Corbel"/>
          <w:b/>
          <w:smallCaps/>
          <w:sz w:val="24"/>
          <w:szCs w:val="24"/>
        </w:rPr>
      </w:pPr>
      <w:r w:rsidRPr="0098059A">
        <w:rPr>
          <w:rFonts w:ascii="Corbel" w:hAnsi="Corbel"/>
          <w:b/>
          <w:smallCaps/>
          <w:sz w:val="24"/>
          <w:szCs w:val="24"/>
        </w:rPr>
        <w:t>SYLABUS</w:t>
      </w:r>
    </w:p>
    <w:p w14:paraId="3EFC9B64" w14:textId="77777777" w:rsidR="0098059A" w:rsidRPr="0098059A" w:rsidRDefault="0098059A" w:rsidP="0098059A">
      <w:pPr>
        <w:spacing w:after="0" w:line="240" w:lineRule="exact"/>
        <w:jc w:val="center"/>
        <w:rPr>
          <w:rFonts w:ascii="Corbel" w:hAnsi="Corbel"/>
          <w:b/>
          <w:smallCaps/>
          <w:sz w:val="24"/>
          <w:szCs w:val="24"/>
        </w:rPr>
      </w:pPr>
      <w:r w:rsidRPr="0098059A">
        <w:rPr>
          <w:rFonts w:ascii="Corbel" w:hAnsi="Corbel"/>
          <w:b/>
          <w:smallCaps/>
          <w:sz w:val="24"/>
          <w:szCs w:val="24"/>
        </w:rPr>
        <w:t xml:space="preserve">dotyczy cyklu kształcenia </w:t>
      </w:r>
      <w:r w:rsidRPr="0098059A">
        <w:rPr>
          <w:rFonts w:ascii="Corbel" w:hAnsi="Corbel"/>
          <w:i/>
          <w:smallCaps/>
          <w:sz w:val="24"/>
          <w:szCs w:val="24"/>
        </w:rPr>
        <w:t>2020-2022</w:t>
      </w:r>
    </w:p>
    <w:p w14:paraId="7BE22085" w14:textId="77777777" w:rsidR="0098059A" w:rsidRPr="0098059A" w:rsidRDefault="0098059A" w:rsidP="0098059A">
      <w:pPr>
        <w:spacing w:after="0" w:line="240" w:lineRule="exact"/>
        <w:jc w:val="both"/>
        <w:rPr>
          <w:rFonts w:ascii="Corbel" w:hAnsi="Corbel"/>
          <w:sz w:val="20"/>
          <w:szCs w:val="20"/>
        </w:rPr>
      </w:pPr>
      <w:r w:rsidRPr="0098059A">
        <w:rPr>
          <w:rFonts w:ascii="Corbel" w:hAnsi="Corbel"/>
          <w:sz w:val="20"/>
          <w:szCs w:val="20"/>
        </w:rPr>
        <w:tab/>
      </w:r>
      <w:r w:rsidRPr="0098059A">
        <w:rPr>
          <w:rFonts w:ascii="Corbel" w:hAnsi="Corbel"/>
          <w:sz w:val="20"/>
          <w:szCs w:val="20"/>
        </w:rPr>
        <w:tab/>
      </w:r>
      <w:r w:rsidRPr="0098059A">
        <w:rPr>
          <w:rFonts w:ascii="Corbel" w:hAnsi="Corbel"/>
          <w:sz w:val="20"/>
          <w:szCs w:val="20"/>
        </w:rPr>
        <w:tab/>
      </w:r>
      <w:r w:rsidRPr="0098059A">
        <w:rPr>
          <w:rFonts w:ascii="Corbel" w:hAnsi="Corbel"/>
          <w:sz w:val="20"/>
          <w:szCs w:val="20"/>
        </w:rPr>
        <w:tab/>
        <w:t xml:space="preserve">                 Rok akademicki   2021-2022</w:t>
      </w:r>
    </w:p>
    <w:p w14:paraId="06926473" w14:textId="77777777" w:rsidR="0085747A" w:rsidRPr="009C54AE" w:rsidRDefault="0085747A" w:rsidP="009C54AE">
      <w:pPr>
        <w:spacing w:after="0" w:line="240" w:lineRule="auto"/>
        <w:rPr>
          <w:rFonts w:ascii="Corbel" w:hAnsi="Corbel"/>
          <w:sz w:val="24"/>
          <w:szCs w:val="24"/>
        </w:rPr>
      </w:pPr>
      <w:bookmarkStart w:id="0" w:name="_GoBack"/>
      <w:bookmarkEnd w:id="0"/>
    </w:p>
    <w:p w14:paraId="392448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370F82E0" w14:textId="77777777" w:rsidTr="00B819C8">
        <w:tc>
          <w:tcPr>
            <w:tcW w:w="2694" w:type="dxa"/>
            <w:vAlign w:val="center"/>
          </w:tcPr>
          <w:p w14:paraId="40099CB7"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4BCDF3D1" w14:textId="578942AC" w:rsidR="0085747A" w:rsidRPr="009C54AE" w:rsidRDefault="00A52DE7" w:rsidP="009C54AE">
            <w:pPr>
              <w:pStyle w:val="Odpowiedzi"/>
              <w:spacing w:before="100" w:beforeAutospacing="1" w:after="100" w:afterAutospacing="1"/>
              <w:rPr>
                <w:rFonts w:ascii="Corbel" w:hAnsi="Corbel"/>
                <w:b w:val="0"/>
                <w:sz w:val="24"/>
                <w:szCs w:val="24"/>
              </w:rPr>
            </w:pPr>
            <w:r w:rsidRPr="00A52DE7">
              <w:rPr>
                <w:rFonts w:ascii="Corbel" w:hAnsi="Corbel"/>
                <w:b w:val="0"/>
                <w:sz w:val="24"/>
                <w:szCs w:val="24"/>
              </w:rPr>
              <w:t>Pracownik socjalny w systemie przeciwdziałania przemocy w rodzinie</w:t>
            </w:r>
          </w:p>
        </w:tc>
      </w:tr>
      <w:tr w:rsidR="0085747A" w:rsidRPr="009C54AE" w14:paraId="07C6F507" w14:textId="77777777" w:rsidTr="00B819C8">
        <w:tc>
          <w:tcPr>
            <w:tcW w:w="2694" w:type="dxa"/>
            <w:vAlign w:val="center"/>
          </w:tcPr>
          <w:p w14:paraId="691C9F11"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A0F4B43" w14:textId="39451857" w:rsidR="0085747A" w:rsidRPr="009C54AE" w:rsidRDefault="00A52DE7" w:rsidP="00F20877">
            <w:pPr>
              <w:pStyle w:val="Odpowiedzi"/>
              <w:spacing w:before="100" w:beforeAutospacing="1" w:after="100" w:afterAutospacing="1"/>
              <w:rPr>
                <w:rFonts w:ascii="Corbel" w:hAnsi="Corbel"/>
                <w:b w:val="0"/>
                <w:sz w:val="24"/>
                <w:szCs w:val="24"/>
              </w:rPr>
            </w:pPr>
            <w:r w:rsidRPr="00A52DE7">
              <w:rPr>
                <w:rFonts w:ascii="Corbel" w:hAnsi="Corbel"/>
                <w:b w:val="0"/>
                <w:sz w:val="24"/>
                <w:szCs w:val="24"/>
              </w:rPr>
              <w:t>P2</w:t>
            </w:r>
            <w:r w:rsidR="00F20877">
              <w:rPr>
                <w:rFonts w:ascii="Corbel" w:hAnsi="Corbel"/>
                <w:b w:val="0"/>
                <w:sz w:val="24"/>
                <w:szCs w:val="24"/>
              </w:rPr>
              <w:t>N</w:t>
            </w:r>
            <w:r w:rsidRPr="00A52DE7">
              <w:rPr>
                <w:rFonts w:ascii="Corbel" w:hAnsi="Corbel"/>
                <w:b w:val="0"/>
                <w:sz w:val="24"/>
                <w:szCs w:val="24"/>
              </w:rPr>
              <w:t>[3]O_04</w:t>
            </w:r>
          </w:p>
        </w:tc>
      </w:tr>
      <w:tr w:rsidR="0085747A" w:rsidRPr="009C54AE" w14:paraId="47D5DEAB" w14:textId="77777777" w:rsidTr="00B819C8">
        <w:tc>
          <w:tcPr>
            <w:tcW w:w="2694" w:type="dxa"/>
            <w:vAlign w:val="center"/>
          </w:tcPr>
          <w:p w14:paraId="76B2BD0B"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420B5558" w14:textId="45EC34BB"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031EC8E0" w14:textId="77777777" w:rsidTr="00B819C8">
        <w:tc>
          <w:tcPr>
            <w:tcW w:w="2694" w:type="dxa"/>
            <w:vAlign w:val="center"/>
          </w:tcPr>
          <w:p w14:paraId="72CC2DD2"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1E06BA1E" w14:textId="725B2402"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1034F4A6" w14:textId="77777777" w:rsidTr="00B819C8">
        <w:tc>
          <w:tcPr>
            <w:tcW w:w="2694" w:type="dxa"/>
            <w:vAlign w:val="center"/>
          </w:tcPr>
          <w:p w14:paraId="4F0CE0C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C186DB1" w14:textId="473F412A"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Praca socjalna</w:t>
            </w:r>
          </w:p>
        </w:tc>
      </w:tr>
      <w:tr w:rsidR="0085747A" w:rsidRPr="009C54AE" w14:paraId="4CA36D23" w14:textId="77777777" w:rsidTr="00B819C8">
        <w:tc>
          <w:tcPr>
            <w:tcW w:w="2694" w:type="dxa"/>
            <w:vAlign w:val="center"/>
          </w:tcPr>
          <w:p w14:paraId="5A9A3382"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8B6ECB3" w14:textId="408FB47F"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I</w:t>
            </w:r>
            <w:r w:rsidR="00A52DE7">
              <w:rPr>
                <w:rFonts w:ascii="Corbel" w:hAnsi="Corbel"/>
                <w:b w:val="0"/>
                <w:sz w:val="24"/>
                <w:szCs w:val="24"/>
              </w:rPr>
              <w:t xml:space="preserve">I </w:t>
            </w:r>
            <w:r>
              <w:rPr>
                <w:rFonts w:ascii="Corbel" w:hAnsi="Corbel"/>
                <w:b w:val="0"/>
                <w:sz w:val="24"/>
                <w:szCs w:val="24"/>
              </w:rPr>
              <w:t xml:space="preserve"> stopnia</w:t>
            </w:r>
          </w:p>
        </w:tc>
      </w:tr>
      <w:tr w:rsidR="0085747A" w:rsidRPr="009C54AE" w14:paraId="1243937F" w14:textId="77777777" w:rsidTr="00B819C8">
        <w:tc>
          <w:tcPr>
            <w:tcW w:w="2694" w:type="dxa"/>
            <w:vAlign w:val="center"/>
          </w:tcPr>
          <w:p w14:paraId="349EB6F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47DD5CF2" w14:textId="7B322650"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37F16EBB" w14:textId="77777777" w:rsidTr="00B819C8">
        <w:tc>
          <w:tcPr>
            <w:tcW w:w="2694" w:type="dxa"/>
            <w:vAlign w:val="center"/>
          </w:tcPr>
          <w:p w14:paraId="457E31F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154FF833" w14:textId="648708B8" w:rsidR="0085747A" w:rsidRPr="009C54AE" w:rsidRDefault="00F20877"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6723BC">
              <w:rPr>
                <w:rFonts w:ascii="Corbel" w:hAnsi="Corbel"/>
                <w:b w:val="0"/>
                <w:sz w:val="24"/>
                <w:szCs w:val="24"/>
              </w:rPr>
              <w:t>tacjonarne</w:t>
            </w:r>
          </w:p>
        </w:tc>
      </w:tr>
      <w:tr w:rsidR="0085747A" w:rsidRPr="009C54AE" w14:paraId="3226E02C" w14:textId="77777777" w:rsidTr="00B819C8">
        <w:tc>
          <w:tcPr>
            <w:tcW w:w="2694" w:type="dxa"/>
            <w:vAlign w:val="center"/>
          </w:tcPr>
          <w:p w14:paraId="4431CA3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45283285" w14:textId="60EA52EE"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Rok </w:t>
            </w:r>
            <w:r w:rsidR="00A9414C">
              <w:rPr>
                <w:rFonts w:ascii="Corbel" w:hAnsi="Corbel"/>
                <w:b w:val="0"/>
                <w:sz w:val="24"/>
                <w:szCs w:val="24"/>
              </w:rPr>
              <w:t>2</w:t>
            </w:r>
            <w:r>
              <w:rPr>
                <w:rFonts w:ascii="Corbel" w:hAnsi="Corbel"/>
                <w:b w:val="0"/>
                <w:sz w:val="24"/>
                <w:szCs w:val="24"/>
              </w:rPr>
              <w:t xml:space="preserve">, semestr </w:t>
            </w:r>
            <w:r w:rsidR="00A9414C">
              <w:rPr>
                <w:rFonts w:ascii="Corbel" w:hAnsi="Corbel"/>
                <w:b w:val="0"/>
                <w:sz w:val="24"/>
                <w:szCs w:val="24"/>
              </w:rPr>
              <w:t>I</w:t>
            </w:r>
            <w:r w:rsidR="00A84FF4">
              <w:rPr>
                <w:rFonts w:ascii="Corbel" w:hAnsi="Corbel"/>
                <w:b w:val="0"/>
                <w:sz w:val="24"/>
                <w:szCs w:val="24"/>
              </w:rPr>
              <w:t>II</w:t>
            </w:r>
          </w:p>
        </w:tc>
      </w:tr>
      <w:tr w:rsidR="006723BC" w:rsidRPr="009C54AE" w14:paraId="1D8C05B8" w14:textId="77777777" w:rsidTr="00AA114F">
        <w:tc>
          <w:tcPr>
            <w:tcW w:w="2694" w:type="dxa"/>
            <w:vAlign w:val="center"/>
          </w:tcPr>
          <w:p w14:paraId="1872D93E"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tcPr>
          <w:p w14:paraId="0904F086" w14:textId="1413EEC4" w:rsidR="006723BC" w:rsidRPr="009C54AE" w:rsidRDefault="00A52DE7" w:rsidP="006723BC">
            <w:pPr>
              <w:pStyle w:val="Odpowiedzi"/>
              <w:spacing w:before="100" w:beforeAutospacing="1" w:after="100" w:afterAutospacing="1"/>
              <w:rPr>
                <w:rFonts w:ascii="Corbel" w:hAnsi="Corbel"/>
                <w:b w:val="0"/>
                <w:sz w:val="24"/>
                <w:szCs w:val="24"/>
              </w:rPr>
            </w:pPr>
            <w:r>
              <w:rPr>
                <w:rFonts w:ascii="Corbel" w:hAnsi="Corbel"/>
                <w:b w:val="0"/>
                <w:sz w:val="24"/>
                <w:szCs w:val="24"/>
              </w:rPr>
              <w:t>Podstawowy</w:t>
            </w:r>
          </w:p>
        </w:tc>
      </w:tr>
      <w:tr w:rsidR="006723BC" w:rsidRPr="009C54AE" w14:paraId="01B50916" w14:textId="77777777" w:rsidTr="00AA114F">
        <w:tc>
          <w:tcPr>
            <w:tcW w:w="2694" w:type="dxa"/>
            <w:vAlign w:val="center"/>
          </w:tcPr>
          <w:p w14:paraId="1FC430CC"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tcPr>
          <w:p w14:paraId="4490CA7D" w14:textId="5FA5FEBA"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Polski </w:t>
            </w:r>
          </w:p>
        </w:tc>
      </w:tr>
      <w:tr w:rsidR="006723BC" w:rsidRPr="009C54AE" w14:paraId="1A92B71D" w14:textId="77777777" w:rsidTr="00AA114F">
        <w:tc>
          <w:tcPr>
            <w:tcW w:w="2694" w:type="dxa"/>
            <w:vAlign w:val="center"/>
          </w:tcPr>
          <w:p w14:paraId="192A4525"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tcPr>
          <w:p w14:paraId="05AB601C" w14:textId="28EC9767"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 Sławomir Wilk</w:t>
            </w:r>
          </w:p>
        </w:tc>
      </w:tr>
      <w:tr w:rsidR="006723BC" w:rsidRPr="009C54AE" w14:paraId="35720082" w14:textId="77777777" w:rsidTr="00AA114F">
        <w:tc>
          <w:tcPr>
            <w:tcW w:w="2694" w:type="dxa"/>
            <w:vAlign w:val="center"/>
          </w:tcPr>
          <w:p w14:paraId="09879C12"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327B0B6C" w14:textId="6D00C31C"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 Sławomir Wilk</w:t>
            </w:r>
          </w:p>
        </w:tc>
      </w:tr>
    </w:tbl>
    <w:p w14:paraId="718A3FA2"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5FB823D5" w14:textId="77777777" w:rsidR="00923D7D" w:rsidRPr="009C54AE" w:rsidRDefault="00923D7D" w:rsidP="009C54AE">
      <w:pPr>
        <w:pStyle w:val="Podpunkty"/>
        <w:ind w:left="0"/>
        <w:rPr>
          <w:rFonts w:ascii="Corbel" w:hAnsi="Corbel"/>
          <w:sz w:val="24"/>
          <w:szCs w:val="24"/>
        </w:rPr>
      </w:pPr>
    </w:p>
    <w:p w14:paraId="3643977E"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5A1792F1"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B361DC5" w14:textId="77777777" w:rsidTr="006F3BDA">
        <w:tc>
          <w:tcPr>
            <w:tcW w:w="1049" w:type="dxa"/>
            <w:tcBorders>
              <w:top w:val="single" w:sz="4" w:space="0" w:color="auto"/>
              <w:left w:val="single" w:sz="4" w:space="0" w:color="auto"/>
              <w:bottom w:val="single" w:sz="4" w:space="0" w:color="auto"/>
              <w:right w:val="single" w:sz="4" w:space="0" w:color="auto"/>
            </w:tcBorders>
          </w:tcPr>
          <w:p w14:paraId="556CFD0B"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347280"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64197ABB"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408636C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F0E1EF"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18860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1AD9E20E"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33C1F92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37FD3EA"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9F178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FB4EEB3"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5319803D" w14:textId="77777777" w:rsidTr="006F3BDA">
        <w:trPr>
          <w:trHeight w:val="453"/>
        </w:trPr>
        <w:tc>
          <w:tcPr>
            <w:tcW w:w="1049" w:type="dxa"/>
            <w:tcBorders>
              <w:top w:val="single" w:sz="4" w:space="0" w:color="auto"/>
              <w:left w:val="single" w:sz="4" w:space="0" w:color="auto"/>
              <w:bottom w:val="single" w:sz="4" w:space="0" w:color="auto"/>
              <w:right w:val="single" w:sz="4" w:space="0" w:color="auto"/>
            </w:tcBorders>
          </w:tcPr>
          <w:p w14:paraId="1620F91E" w14:textId="5AB1EDFD" w:rsidR="00015B8F" w:rsidRPr="009C54AE" w:rsidRDefault="00A9414C" w:rsidP="009C54AE">
            <w:pPr>
              <w:pStyle w:val="centralniewrubryce"/>
              <w:spacing w:before="0" w:after="0"/>
              <w:rPr>
                <w:rFonts w:ascii="Corbel" w:hAnsi="Corbel"/>
                <w:sz w:val="24"/>
                <w:szCs w:val="24"/>
              </w:rPr>
            </w:pPr>
            <w:r>
              <w:rPr>
                <w:rFonts w:ascii="Corbel" w:hAnsi="Corbel"/>
                <w:sz w:val="24"/>
                <w:szCs w:val="24"/>
              </w:rPr>
              <w:t>IV</w:t>
            </w:r>
          </w:p>
        </w:tc>
        <w:tc>
          <w:tcPr>
            <w:tcW w:w="913" w:type="dxa"/>
            <w:tcBorders>
              <w:top w:val="single" w:sz="4" w:space="0" w:color="auto"/>
              <w:left w:val="single" w:sz="4" w:space="0" w:color="auto"/>
              <w:bottom w:val="single" w:sz="4" w:space="0" w:color="auto"/>
              <w:right w:val="single" w:sz="4" w:space="0" w:color="auto"/>
            </w:tcBorders>
            <w:vAlign w:val="center"/>
          </w:tcPr>
          <w:p w14:paraId="0A01B2C4" w14:textId="77777777" w:rsidR="00015B8F" w:rsidRPr="009C54AE" w:rsidRDefault="00015B8F" w:rsidP="009C54AE">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7E33CBE3" w14:textId="23CEAE3F" w:rsidR="00015B8F" w:rsidRPr="009C54AE" w:rsidRDefault="005731A9" w:rsidP="00F20877">
            <w:pPr>
              <w:pStyle w:val="centralniewrubryce"/>
              <w:spacing w:before="0" w:after="0"/>
              <w:rPr>
                <w:rFonts w:ascii="Corbel" w:hAnsi="Corbel"/>
                <w:sz w:val="24"/>
                <w:szCs w:val="24"/>
              </w:rPr>
            </w:pPr>
            <w:r>
              <w:rPr>
                <w:rFonts w:ascii="Corbel" w:hAnsi="Corbel"/>
                <w:sz w:val="24"/>
                <w:szCs w:val="24"/>
              </w:rPr>
              <w:t>1</w:t>
            </w:r>
            <w:r w:rsidR="00F20877">
              <w:rPr>
                <w:rFonts w:ascii="Corbel" w:hAnsi="Corbel"/>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14:paraId="2421B6A2" w14:textId="55AD5E21" w:rsidR="00015B8F" w:rsidRPr="009C54AE" w:rsidRDefault="00015B8F" w:rsidP="00A9414C">
            <w:pPr>
              <w:pStyle w:val="centralniewrubryce"/>
              <w:spacing w:before="0" w:after="0"/>
              <w:jc w:val="left"/>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C681F5F" w14:textId="77777777" w:rsidR="00015B8F" w:rsidRPr="009C54AE"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1885409" w14:textId="77777777" w:rsidR="00015B8F" w:rsidRPr="009C54AE"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660C8C8C" w14:textId="77777777" w:rsidR="00015B8F" w:rsidRPr="009C54AE"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A78C84E" w14:textId="77777777" w:rsidR="00015B8F" w:rsidRPr="009C54AE"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56A9176D" w14:textId="77777777" w:rsidR="00015B8F" w:rsidRPr="009C54AE"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FF48831" w14:textId="5419955B" w:rsidR="00015B8F" w:rsidRPr="009C54AE" w:rsidRDefault="00A52DE7" w:rsidP="009C54AE">
            <w:pPr>
              <w:pStyle w:val="centralniewrubryce"/>
              <w:spacing w:before="0" w:after="0"/>
              <w:rPr>
                <w:rFonts w:ascii="Corbel" w:hAnsi="Corbel"/>
                <w:sz w:val="24"/>
                <w:szCs w:val="24"/>
              </w:rPr>
            </w:pPr>
            <w:r>
              <w:rPr>
                <w:rFonts w:ascii="Corbel" w:hAnsi="Corbel"/>
                <w:sz w:val="24"/>
                <w:szCs w:val="24"/>
              </w:rPr>
              <w:t>4</w:t>
            </w:r>
          </w:p>
        </w:tc>
      </w:tr>
    </w:tbl>
    <w:p w14:paraId="465D579E" w14:textId="77777777" w:rsidR="00923D7D" w:rsidRPr="009C54AE" w:rsidRDefault="00923D7D" w:rsidP="009C54AE">
      <w:pPr>
        <w:pStyle w:val="Podpunkty"/>
        <w:ind w:left="0"/>
        <w:rPr>
          <w:rFonts w:ascii="Corbel" w:hAnsi="Corbel"/>
          <w:b w:val="0"/>
          <w:sz w:val="24"/>
          <w:szCs w:val="24"/>
          <w:lang w:eastAsia="en-US"/>
        </w:rPr>
      </w:pPr>
    </w:p>
    <w:p w14:paraId="05F71342" w14:textId="77777777" w:rsidR="00923D7D" w:rsidRPr="009C54AE" w:rsidRDefault="00923D7D" w:rsidP="009C54AE">
      <w:pPr>
        <w:pStyle w:val="Podpunkty"/>
        <w:rPr>
          <w:rFonts w:ascii="Corbel" w:hAnsi="Corbel"/>
          <w:b w:val="0"/>
          <w:sz w:val="24"/>
          <w:szCs w:val="24"/>
          <w:lang w:eastAsia="en-US"/>
        </w:rPr>
      </w:pPr>
    </w:p>
    <w:p w14:paraId="72AA7529"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105D89DA" w14:textId="00D99725" w:rsidR="0085747A" w:rsidRPr="009C54AE" w:rsidRDefault="006723BC" w:rsidP="00F83B28">
      <w:pPr>
        <w:pStyle w:val="Punktygwne"/>
        <w:spacing w:before="0" w:after="0"/>
        <w:ind w:left="709"/>
        <w:rPr>
          <w:rFonts w:ascii="Corbel" w:hAnsi="Corbel"/>
          <w:b w:val="0"/>
          <w:smallCaps w:val="0"/>
          <w:szCs w:val="24"/>
        </w:rPr>
      </w:pPr>
      <w:r>
        <w:rPr>
          <w:rFonts w:ascii="MS Gothic" w:eastAsia="MS Gothic" w:hAnsi="MS Gothic" w:cs="MS Gothic" w:hint="eastAsia"/>
          <w:b w:val="0"/>
          <w:szCs w:val="24"/>
        </w:rPr>
        <w:t>x</w:t>
      </w:r>
      <w:r w:rsidR="0085747A" w:rsidRPr="009C54AE">
        <w:rPr>
          <w:rFonts w:ascii="Corbel" w:hAnsi="Corbel"/>
          <w:b w:val="0"/>
          <w:smallCaps w:val="0"/>
          <w:szCs w:val="24"/>
        </w:rPr>
        <w:t xml:space="preserve"> zajęcia w formie tradycyjnej </w:t>
      </w:r>
    </w:p>
    <w:p w14:paraId="6F7E2FA8"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56F73A77" w14:textId="77777777" w:rsidR="0085747A" w:rsidRPr="009C54AE" w:rsidRDefault="0085747A" w:rsidP="009C54AE">
      <w:pPr>
        <w:pStyle w:val="Punktygwne"/>
        <w:spacing w:before="0" w:after="0"/>
        <w:rPr>
          <w:rFonts w:ascii="Corbel" w:hAnsi="Corbel"/>
          <w:smallCaps w:val="0"/>
          <w:szCs w:val="24"/>
        </w:rPr>
      </w:pPr>
    </w:p>
    <w:p w14:paraId="658AB993"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15FE2E25" w14:textId="77777777" w:rsidR="009C54AE" w:rsidRDefault="009C54AE" w:rsidP="009C54AE">
      <w:pPr>
        <w:pStyle w:val="Punktygwne"/>
        <w:spacing w:before="0" w:after="0"/>
        <w:rPr>
          <w:rFonts w:ascii="Corbel" w:hAnsi="Corbel"/>
          <w:b w:val="0"/>
          <w:szCs w:val="24"/>
        </w:rPr>
      </w:pPr>
    </w:p>
    <w:p w14:paraId="533D10F1" w14:textId="385AF764" w:rsidR="00E960BB" w:rsidRDefault="006723BC" w:rsidP="009C54AE">
      <w:pPr>
        <w:pStyle w:val="Punktygwne"/>
        <w:spacing w:before="0" w:after="0"/>
        <w:rPr>
          <w:rFonts w:ascii="Corbel" w:hAnsi="Corbel"/>
          <w:b w:val="0"/>
          <w:szCs w:val="24"/>
        </w:rPr>
      </w:pPr>
      <w:r w:rsidRPr="006723BC">
        <w:rPr>
          <w:rFonts w:ascii="Corbel" w:hAnsi="Corbel"/>
          <w:b w:val="0"/>
          <w:szCs w:val="24"/>
        </w:rPr>
        <w:t>ZALICZENIE Z OCENĄ</w:t>
      </w:r>
    </w:p>
    <w:p w14:paraId="68BFBCAC"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57D738E" w14:textId="77777777" w:rsidTr="00745302">
        <w:tc>
          <w:tcPr>
            <w:tcW w:w="9670" w:type="dxa"/>
          </w:tcPr>
          <w:p w14:paraId="57589274"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Podstawowa wiedza i umiejętności w zakresie:</w:t>
            </w:r>
          </w:p>
          <w:p w14:paraId="7BF746BA"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w:t>
            </w:r>
            <w:r w:rsidRPr="00A52DE7">
              <w:rPr>
                <w:rFonts w:ascii="Corbel" w:hAnsi="Corbel"/>
                <w:b w:val="0"/>
                <w:smallCaps w:val="0"/>
                <w:color w:val="000000"/>
                <w:szCs w:val="24"/>
              </w:rPr>
              <w:tab/>
              <w:t>Psychologii społecznej oraz interwencji kryzysowej,</w:t>
            </w:r>
          </w:p>
          <w:p w14:paraId="58613E90"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w:t>
            </w:r>
            <w:r w:rsidRPr="00A52DE7">
              <w:rPr>
                <w:rFonts w:ascii="Corbel" w:hAnsi="Corbel"/>
                <w:b w:val="0"/>
                <w:smallCaps w:val="0"/>
                <w:color w:val="000000"/>
                <w:szCs w:val="24"/>
              </w:rPr>
              <w:tab/>
              <w:t>Metodycznego postępowania pracownika socjalnego w pracy socjalnej,</w:t>
            </w:r>
          </w:p>
          <w:p w14:paraId="48E3C806" w14:textId="25A9F0DB" w:rsidR="0085747A" w:rsidRPr="009C54AE"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w:t>
            </w:r>
            <w:r w:rsidRPr="00A52DE7">
              <w:rPr>
                <w:rFonts w:ascii="Corbel" w:hAnsi="Corbel"/>
                <w:b w:val="0"/>
                <w:smallCaps w:val="0"/>
                <w:color w:val="000000"/>
                <w:szCs w:val="24"/>
              </w:rPr>
              <w:tab/>
              <w:t>Podstaw prawnych w obszarze pomocy społecznej.</w:t>
            </w:r>
          </w:p>
        </w:tc>
      </w:tr>
    </w:tbl>
    <w:p w14:paraId="18C70593" w14:textId="77777777" w:rsidR="00153C41" w:rsidRDefault="00153C41" w:rsidP="009C54AE">
      <w:pPr>
        <w:pStyle w:val="Punktygwne"/>
        <w:spacing w:before="0" w:after="0"/>
        <w:rPr>
          <w:rFonts w:ascii="Corbel" w:hAnsi="Corbel"/>
          <w:szCs w:val="24"/>
        </w:rPr>
      </w:pPr>
    </w:p>
    <w:p w14:paraId="262D9CF7"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EEB6AED" w14:textId="77777777" w:rsidR="0085747A" w:rsidRPr="00C05F44" w:rsidRDefault="0085747A" w:rsidP="009C54AE">
      <w:pPr>
        <w:pStyle w:val="Punktygwne"/>
        <w:spacing w:before="0" w:after="0"/>
        <w:rPr>
          <w:rFonts w:ascii="Corbel" w:hAnsi="Corbel"/>
          <w:szCs w:val="24"/>
        </w:rPr>
      </w:pPr>
    </w:p>
    <w:p w14:paraId="6871CC9A"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70C32D39"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A52DE7" w:rsidRPr="009C54AE" w14:paraId="7E4F844D" w14:textId="77777777" w:rsidTr="00A9414C">
        <w:tc>
          <w:tcPr>
            <w:tcW w:w="845" w:type="dxa"/>
            <w:vAlign w:val="center"/>
          </w:tcPr>
          <w:p w14:paraId="0AAAD886" w14:textId="1C2CCDB9" w:rsidR="00A52DE7" w:rsidRPr="009C54AE" w:rsidRDefault="00A52DE7" w:rsidP="00A52DE7">
            <w:pPr>
              <w:pStyle w:val="Podpunkty"/>
              <w:spacing w:before="40" w:after="40"/>
              <w:ind w:left="0"/>
              <w:jc w:val="left"/>
              <w:rPr>
                <w:rFonts w:ascii="Corbel" w:hAnsi="Corbel"/>
                <w:b w:val="0"/>
                <w:sz w:val="24"/>
                <w:szCs w:val="24"/>
              </w:rPr>
            </w:pPr>
            <w:r>
              <w:rPr>
                <w:rFonts w:ascii="Corbel" w:hAnsi="Corbel"/>
                <w:b w:val="0"/>
                <w:sz w:val="24"/>
                <w:szCs w:val="24"/>
              </w:rPr>
              <w:t>C1</w:t>
            </w:r>
          </w:p>
        </w:tc>
        <w:tc>
          <w:tcPr>
            <w:tcW w:w="8675" w:type="dxa"/>
          </w:tcPr>
          <w:p w14:paraId="5741470C" w14:textId="355CED9C" w:rsidR="00A52DE7" w:rsidRPr="00106822" w:rsidRDefault="00A52DE7" w:rsidP="00171DDA">
            <w:pPr>
              <w:pStyle w:val="Punktygwne"/>
              <w:spacing w:before="0" w:after="0"/>
              <w:rPr>
                <w:rFonts w:ascii="Corbel" w:hAnsi="Corbel"/>
                <w:b w:val="0"/>
                <w:smallCaps w:val="0"/>
                <w:szCs w:val="24"/>
              </w:rPr>
            </w:pPr>
            <w:r w:rsidRPr="00171DDA">
              <w:rPr>
                <w:rFonts w:ascii="Corbel" w:hAnsi="Corbel"/>
                <w:b w:val="0"/>
                <w:smallCaps w:val="0"/>
                <w:szCs w:val="24"/>
              </w:rPr>
              <w:t>Pogłębienie wiedzy związanej z cyklem oraz mechanizmami przemocy w rodzinie.</w:t>
            </w:r>
          </w:p>
        </w:tc>
      </w:tr>
      <w:tr w:rsidR="00A52DE7" w:rsidRPr="009C54AE" w14:paraId="583A0D2C" w14:textId="77777777" w:rsidTr="00A9414C">
        <w:tc>
          <w:tcPr>
            <w:tcW w:w="845" w:type="dxa"/>
            <w:vAlign w:val="center"/>
          </w:tcPr>
          <w:p w14:paraId="4B938239" w14:textId="025E0159" w:rsidR="00A52DE7" w:rsidRPr="009C54AE" w:rsidRDefault="00A52DE7" w:rsidP="00A52DE7">
            <w:pPr>
              <w:pStyle w:val="Cele"/>
              <w:spacing w:before="40" w:after="40"/>
              <w:ind w:left="0" w:firstLine="0"/>
              <w:jc w:val="left"/>
              <w:rPr>
                <w:rFonts w:ascii="Corbel" w:hAnsi="Corbel"/>
                <w:sz w:val="24"/>
                <w:szCs w:val="24"/>
              </w:rPr>
            </w:pPr>
            <w:r>
              <w:rPr>
                <w:rFonts w:ascii="Corbel" w:hAnsi="Corbel"/>
                <w:sz w:val="24"/>
                <w:szCs w:val="24"/>
              </w:rPr>
              <w:t>C2</w:t>
            </w:r>
          </w:p>
        </w:tc>
        <w:tc>
          <w:tcPr>
            <w:tcW w:w="8675" w:type="dxa"/>
          </w:tcPr>
          <w:p w14:paraId="74F78F1C" w14:textId="49145383" w:rsidR="00A52DE7" w:rsidRPr="00106822" w:rsidRDefault="00A52DE7" w:rsidP="00171DDA">
            <w:pPr>
              <w:pStyle w:val="Punktygwne"/>
              <w:spacing w:before="0" w:after="0"/>
              <w:rPr>
                <w:rFonts w:ascii="Corbel" w:hAnsi="Corbel"/>
                <w:b w:val="0"/>
                <w:smallCaps w:val="0"/>
                <w:szCs w:val="24"/>
              </w:rPr>
            </w:pPr>
            <w:r w:rsidRPr="00171DDA">
              <w:rPr>
                <w:rFonts w:ascii="Corbel" w:hAnsi="Corbel"/>
                <w:b w:val="0"/>
                <w:smallCaps w:val="0"/>
                <w:szCs w:val="24"/>
              </w:rPr>
              <w:t>Nabycie umiejętności diagnozowania osób/rodzin dotkniętych przemocą w rodzinie oraz budowania indywidualnego pakietu usług.</w:t>
            </w:r>
          </w:p>
        </w:tc>
      </w:tr>
    </w:tbl>
    <w:p w14:paraId="0BE6B5E4" w14:textId="77777777" w:rsidR="0085747A" w:rsidRPr="009C54AE" w:rsidRDefault="0085747A" w:rsidP="009C54AE">
      <w:pPr>
        <w:pStyle w:val="Punktygwne"/>
        <w:spacing w:before="0" w:after="0"/>
        <w:rPr>
          <w:rFonts w:ascii="Corbel" w:hAnsi="Corbel"/>
          <w:b w:val="0"/>
          <w:smallCaps w:val="0"/>
          <w:color w:val="000000"/>
          <w:szCs w:val="24"/>
        </w:rPr>
      </w:pPr>
    </w:p>
    <w:p w14:paraId="2CDCA41A"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27903CBC"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85747A" w:rsidRPr="009C54AE" w14:paraId="192D723B" w14:textId="77777777" w:rsidTr="003B3FDA">
        <w:tc>
          <w:tcPr>
            <w:tcW w:w="1678" w:type="dxa"/>
            <w:vAlign w:val="center"/>
          </w:tcPr>
          <w:p w14:paraId="6376B01E"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7" w:type="dxa"/>
            <w:vAlign w:val="center"/>
          </w:tcPr>
          <w:p w14:paraId="5B4F551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0D8096FF"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3C3B8C30" w14:textId="77777777" w:rsidTr="003B3FDA">
        <w:tc>
          <w:tcPr>
            <w:tcW w:w="1678" w:type="dxa"/>
          </w:tcPr>
          <w:p w14:paraId="7F8400BF" w14:textId="576994B9"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EK_1</w:t>
            </w:r>
          </w:p>
        </w:tc>
        <w:tc>
          <w:tcPr>
            <w:tcW w:w="5977" w:type="dxa"/>
          </w:tcPr>
          <w:p w14:paraId="061D8BE3" w14:textId="5967BC0E" w:rsidR="0085747A" w:rsidRPr="009C54AE"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Zna i rozumie terminologię używaną w</w:t>
            </w:r>
            <w:r>
              <w:rPr>
                <w:rFonts w:ascii="Corbel" w:hAnsi="Corbel"/>
                <w:b w:val="0"/>
                <w:smallCaps w:val="0"/>
                <w:szCs w:val="24"/>
              </w:rPr>
              <w:t xml:space="preserve"> systemie przeciwdziałania przemocy w rodzinie</w:t>
            </w:r>
            <w:r w:rsidRPr="00A84FF4">
              <w:rPr>
                <w:rFonts w:ascii="Corbel" w:hAnsi="Corbel"/>
                <w:b w:val="0"/>
                <w:smallCaps w:val="0"/>
                <w:szCs w:val="24"/>
              </w:rPr>
              <w:t>, pozwalającą na prawidłowe identyfikowanie procesów, zjawisk z zakresu problematyki pracy socjalnej</w:t>
            </w:r>
            <w:r>
              <w:rPr>
                <w:rFonts w:ascii="Corbel" w:hAnsi="Corbel"/>
                <w:b w:val="0"/>
                <w:smallCaps w:val="0"/>
                <w:szCs w:val="24"/>
              </w:rPr>
              <w:t xml:space="preserve"> i pomocy rodzinie</w:t>
            </w:r>
          </w:p>
        </w:tc>
        <w:tc>
          <w:tcPr>
            <w:tcW w:w="1865" w:type="dxa"/>
          </w:tcPr>
          <w:p w14:paraId="368C378A" w14:textId="70F3416D"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K_W0</w:t>
            </w:r>
            <w:r w:rsidR="00A84FF4">
              <w:rPr>
                <w:rFonts w:ascii="Corbel" w:hAnsi="Corbel"/>
                <w:b w:val="0"/>
                <w:smallCaps w:val="0"/>
                <w:szCs w:val="24"/>
              </w:rPr>
              <w:t>2</w:t>
            </w:r>
          </w:p>
        </w:tc>
      </w:tr>
      <w:tr w:rsidR="0085747A" w:rsidRPr="009C54AE" w14:paraId="2183E55F" w14:textId="77777777" w:rsidTr="003B3FDA">
        <w:tc>
          <w:tcPr>
            <w:tcW w:w="1678" w:type="dxa"/>
          </w:tcPr>
          <w:p w14:paraId="537DEC39" w14:textId="4D8BA804"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EK_2</w:t>
            </w:r>
          </w:p>
        </w:tc>
        <w:tc>
          <w:tcPr>
            <w:tcW w:w="5977" w:type="dxa"/>
          </w:tcPr>
          <w:p w14:paraId="20DC17EE" w14:textId="7BEEBAB0" w:rsidR="00992A62" w:rsidRPr="009C54AE"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 xml:space="preserve">Zna ogólne zasady tworzenia i podejmowania działań skierowanych na rozwiązywanie problemów </w:t>
            </w:r>
            <w:r>
              <w:rPr>
                <w:rFonts w:ascii="Corbel" w:hAnsi="Corbel"/>
                <w:b w:val="0"/>
                <w:smallCaps w:val="0"/>
                <w:szCs w:val="24"/>
              </w:rPr>
              <w:t>związanych z przeciwdziałaniem przemocy w rodzinie</w:t>
            </w:r>
          </w:p>
        </w:tc>
        <w:tc>
          <w:tcPr>
            <w:tcW w:w="1865" w:type="dxa"/>
          </w:tcPr>
          <w:p w14:paraId="368EDB68" w14:textId="23F62A8A"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K_W1</w:t>
            </w:r>
            <w:r w:rsidR="00992A62">
              <w:rPr>
                <w:rFonts w:ascii="Corbel" w:hAnsi="Corbel"/>
                <w:b w:val="0"/>
                <w:smallCaps w:val="0"/>
                <w:szCs w:val="24"/>
              </w:rPr>
              <w:t>7</w:t>
            </w:r>
          </w:p>
        </w:tc>
      </w:tr>
      <w:tr w:rsidR="0085747A" w:rsidRPr="009C54AE" w14:paraId="6A2DA428" w14:textId="77777777" w:rsidTr="003B3FDA">
        <w:tc>
          <w:tcPr>
            <w:tcW w:w="1678" w:type="dxa"/>
          </w:tcPr>
          <w:p w14:paraId="5C033704" w14:textId="31B3C6F5"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Ek_3</w:t>
            </w:r>
          </w:p>
        </w:tc>
        <w:tc>
          <w:tcPr>
            <w:tcW w:w="5977" w:type="dxa"/>
          </w:tcPr>
          <w:p w14:paraId="02627590" w14:textId="5A200F7C" w:rsidR="00992A62" w:rsidRPr="009C54AE" w:rsidRDefault="00992A62" w:rsidP="009C54AE">
            <w:pPr>
              <w:pStyle w:val="Punktygwne"/>
              <w:spacing w:before="0" w:after="0"/>
              <w:rPr>
                <w:rFonts w:ascii="Corbel" w:hAnsi="Corbel"/>
                <w:b w:val="0"/>
                <w:smallCaps w:val="0"/>
                <w:szCs w:val="24"/>
              </w:rPr>
            </w:pPr>
            <w:r>
              <w:rPr>
                <w:rFonts w:ascii="Corbel" w:hAnsi="Corbel"/>
                <w:b w:val="0"/>
                <w:smallCaps w:val="0"/>
                <w:szCs w:val="24"/>
              </w:rPr>
              <w:t>P</w:t>
            </w:r>
            <w:r w:rsidRPr="00992A62">
              <w:rPr>
                <w:rFonts w:ascii="Corbel" w:hAnsi="Corbel"/>
                <w:b w:val="0"/>
                <w:smallCaps w:val="0"/>
                <w:szCs w:val="24"/>
              </w:rPr>
              <w:t>otrafi wykorzystywać wiedzę wynikającą</w:t>
            </w:r>
            <w:r>
              <w:rPr>
                <w:rFonts w:ascii="Corbel" w:hAnsi="Corbel"/>
                <w:b w:val="0"/>
                <w:smallCaps w:val="0"/>
                <w:szCs w:val="24"/>
              </w:rPr>
              <w:t xml:space="preserve"> </w:t>
            </w:r>
            <w:r w:rsidRPr="00992A62">
              <w:rPr>
                <w:rFonts w:ascii="Corbel" w:hAnsi="Corbel"/>
                <w:b w:val="0"/>
                <w:smallCaps w:val="0"/>
                <w:szCs w:val="24"/>
              </w:rPr>
              <w:t xml:space="preserve"> z diagnozowania</w:t>
            </w:r>
            <w:r>
              <w:rPr>
                <w:rFonts w:ascii="Corbel" w:hAnsi="Corbel"/>
                <w:b w:val="0"/>
                <w:smallCaps w:val="0"/>
                <w:szCs w:val="24"/>
              </w:rPr>
              <w:t xml:space="preserve"> przemocy w rodzinie do rozwiązywania </w:t>
            </w:r>
            <w:r w:rsidRPr="00992A62">
              <w:rPr>
                <w:rFonts w:ascii="Corbel" w:hAnsi="Corbel"/>
                <w:b w:val="0"/>
                <w:smallCaps w:val="0"/>
                <w:szCs w:val="24"/>
              </w:rPr>
              <w:t xml:space="preserve"> nietypowych problemów w nieprzewidywalnych warunkach</w:t>
            </w:r>
          </w:p>
        </w:tc>
        <w:tc>
          <w:tcPr>
            <w:tcW w:w="1865" w:type="dxa"/>
          </w:tcPr>
          <w:p w14:paraId="1644D860" w14:textId="21A1E096" w:rsidR="0085747A" w:rsidRPr="009C54AE"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552347">
              <w:rPr>
                <w:rFonts w:ascii="Corbel" w:hAnsi="Corbel"/>
                <w:b w:val="0"/>
                <w:smallCaps w:val="0"/>
                <w:szCs w:val="24"/>
              </w:rPr>
              <w:t>U0</w:t>
            </w:r>
            <w:r w:rsidR="00992A62">
              <w:rPr>
                <w:rFonts w:ascii="Corbel" w:hAnsi="Corbel"/>
                <w:b w:val="0"/>
                <w:smallCaps w:val="0"/>
                <w:szCs w:val="24"/>
              </w:rPr>
              <w:t>4</w:t>
            </w:r>
          </w:p>
        </w:tc>
      </w:tr>
      <w:tr w:rsidR="003B3FDA" w:rsidRPr="009C54AE" w14:paraId="7FE27CAE" w14:textId="77777777" w:rsidTr="003B3FDA">
        <w:tc>
          <w:tcPr>
            <w:tcW w:w="1678" w:type="dxa"/>
          </w:tcPr>
          <w:p w14:paraId="3448DF68" w14:textId="44B188BC"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EK_4</w:t>
            </w:r>
          </w:p>
        </w:tc>
        <w:tc>
          <w:tcPr>
            <w:tcW w:w="5977" w:type="dxa"/>
          </w:tcPr>
          <w:p w14:paraId="6AAF7145" w14:textId="0435EF28" w:rsidR="00992A62" w:rsidRPr="003B3FDA" w:rsidRDefault="00A84FF4" w:rsidP="00992A62">
            <w:pPr>
              <w:pStyle w:val="Punktygwne"/>
              <w:spacing w:before="0" w:after="0"/>
              <w:rPr>
                <w:rFonts w:ascii="Corbel" w:hAnsi="Corbel"/>
                <w:b w:val="0"/>
                <w:smallCaps w:val="0"/>
                <w:szCs w:val="24"/>
              </w:rPr>
            </w:pPr>
            <w:r w:rsidRPr="00A84FF4">
              <w:rPr>
                <w:rFonts w:ascii="Corbel" w:hAnsi="Corbel"/>
                <w:b w:val="0"/>
                <w:smallCaps w:val="0"/>
                <w:szCs w:val="24"/>
              </w:rPr>
              <w:t>Ma rozszerzone umiejętności w zakresie standardów postępowania pracownika socjalnego</w:t>
            </w:r>
            <w:r>
              <w:rPr>
                <w:rFonts w:ascii="Corbel" w:hAnsi="Corbel"/>
                <w:b w:val="0"/>
                <w:smallCaps w:val="0"/>
                <w:szCs w:val="24"/>
              </w:rPr>
              <w:t xml:space="preserve"> w sytuacji przemocy w rodzinie w tym procedury Niebieskie Karty</w:t>
            </w:r>
            <w:r w:rsidRPr="00A84FF4">
              <w:rPr>
                <w:rFonts w:ascii="Corbel" w:hAnsi="Corbel"/>
                <w:b w:val="0"/>
                <w:smallCaps w:val="0"/>
                <w:szCs w:val="24"/>
              </w:rPr>
              <w:t xml:space="preserve"> i umie w sposób praktyczny wykorzystywać zalecenia zawarte w kodeksie etycznym zawodu pracownika socjalnego, aby skutecznie rozwiązywać konkretne problemy</w:t>
            </w:r>
            <w:r>
              <w:rPr>
                <w:rFonts w:ascii="Corbel" w:hAnsi="Corbel"/>
                <w:b w:val="0"/>
                <w:smallCaps w:val="0"/>
                <w:szCs w:val="24"/>
              </w:rPr>
              <w:t xml:space="preserve"> związane z przemocą w rodzinie</w:t>
            </w:r>
          </w:p>
        </w:tc>
        <w:tc>
          <w:tcPr>
            <w:tcW w:w="1865" w:type="dxa"/>
          </w:tcPr>
          <w:p w14:paraId="679951C2" w14:textId="3BA35663"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K_U</w:t>
            </w:r>
            <w:r w:rsidR="00992A62">
              <w:rPr>
                <w:rFonts w:ascii="Corbel" w:hAnsi="Corbel"/>
                <w:b w:val="0"/>
                <w:smallCaps w:val="0"/>
                <w:szCs w:val="24"/>
              </w:rPr>
              <w:t>08</w:t>
            </w:r>
          </w:p>
        </w:tc>
      </w:tr>
      <w:tr w:rsidR="003B3FDA" w:rsidRPr="009C54AE" w14:paraId="4844D991" w14:textId="77777777" w:rsidTr="003B3FDA">
        <w:tc>
          <w:tcPr>
            <w:tcW w:w="1678" w:type="dxa"/>
          </w:tcPr>
          <w:p w14:paraId="19C8BAC7" w14:textId="0EFDB8B4"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EK_5</w:t>
            </w:r>
          </w:p>
        </w:tc>
        <w:tc>
          <w:tcPr>
            <w:tcW w:w="5977" w:type="dxa"/>
          </w:tcPr>
          <w:p w14:paraId="44B21D3D" w14:textId="7C8BE25E" w:rsidR="00992A62" w:rsidRPr="003B3FDA"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Potrafi sumiennie przygotować się do realizacji zadań własnych i powierzonych zespołowi</w:t>
            </w:r>
            <w:r>
              <w:rPr>
                <w:rFonts w:ascii="Corbel" w:hAnsi="Corbel"/>
                <w:b w:val="0"/>
                <w:smallCaps w:val="0"/>
                <w:szCs w:val="24"/>
              </w:rPr>
              <w:t xml:space="preserve"> interdyscyplinarnemu czy grupie roboczej</w:t>
            </w:r>
            <w:r w:rsidRPr="00A84FF4">
              <w:rPr>
                <w:rFonts w:ascii="Corbel" w:hAnsi="Corbel"/>
                <w:b w:val="0"/>
                <w:smallCaps w:val="0"/>
                <w:szCs w:val="24"/>
              </w:rPr>
              <w:t xml:space="preserve"> oraz brać pełną odpowiedzialność za podjęte decyzje</w:t>
            </w:r>
            <w:r>
              <w:rPr>
                <w:rFonts w:ascii="Corbel" w:hAnsi="Corbel"/>
                <w:b w:val="0"/>
                <w:smallCaps w:val="0"/>
                <w:szCs w:val="24"/>
              </w:rPr>
              <w:t xml:space="preserve"> w zakresie przeciwdziałania przemocy w rodzinie</w:t>
            </w:r>
          </w:p>
        </w:tc>
        <w:tc>
          <w:tcPr>
            <w:tcW w:w="1865" w:type="dxa"/>
          </w:tcPr>
          <w:p w14:paraId="001888CD" w14:textId="28762C57"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A84FF4">
              <w:rPr>
                <w:rFonts w:ascii="Corbel" w:hAnsi="Corbel"/>
                <w:b w:val="0"/>
                <w:smallCaps w:val="0"/>
                <w:szCs w:val="24"/>
              </w:rPr>
              <w:t>K0</w:t>
            </w:r>
            <w:r w:rsidR="00992A62">
              <w:rPr>
                <w:rFonts w:ascii="Corbel" w:hAnsi="Corbel"/>
                <w:b w:val="0"/>
                <w:smallCaps w:val="0"/>
                <w:szCs w:val="24"/>
              </w:rPr>
              <w:t>4</w:t>
            </w:r>
          </w:p>
        </w:tc>
      </w:tr>
    </w:tbl>
    <w:p w14:paraId="73FF75BC" w14:textId="77777777" w:rsidR="0085747A" w:rsidRPr="009C54AE" w:rsidRDefault="0085747A" w:rsidP="009C54AE">
      <w:pPr>
        <w:pStyle w:val="Punktygwne"/>
        <w:spacing w:before="0" w:after="0"/>
        <w:rPr>
          <w:rFonts w:ascii="Corbel" w:hAnsi="Corbel"/>
          <w:b w:val="0"/>
          <w:szCs w:val="24"/>
        </w:rPr>
      </w:pPr>
    </w:p>
    <w:p w14:paraId="2A549A0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0AA57AE0"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09679AAD"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9360875" w14:textId="77777777" w:rsidTr="00923D7D">
        <w:tc>
          <w:tcPr>
            <w:tcW w:w="9639" w:type="dxa"/>
          </w:tcPr>
          <w:p w14:paraId="66A59445"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14:paraId="05E31492" w14:textId="77777777" w:rsidTr="00923D7D">
        <w:tc>
          <w:tcPr>
            <w:tcW w:w="9639" w:type="dxa"/>
          </w:tcPr>
          <w:p w14:paraId="28EF7833" w14:textId="77777777" w:rsidR="0085747A" w:rsidRPr="009C54AE" w:rsidRDefault="0085747A" w:rsidP="009C54AE">
            <w:pPr>
              <w:pStyle w:val="Akapitzlist"/>
              <w:spacing w:after="0" w:line="240" w:lineRule="auto"/>
              <w:ind w:left="-250" w:firstLine="250"/>
              <w:rPr>
                <w:rFonts w:ascii="Corbel" w:hAnsi="Corbel"/>
                <w:sz w:val="24"/>
                <w:szCs w:val="24"/>
              </w:rPr>
            </w:pPr>
          </w:p>
        </w:tc>
      </w:tr>
      <w:tr w:rsidR="0085747A" w:rsidRPr="009C54AE" w14:paraId="4C2C954D" w14:textId="77777777" w:rsidTr="00923D7D">
        <w:tc>
          <w:tcPr>
            <w:tcW w:w="9639" w:type="dxa"/>
          </w:tcPr>
          <w:p w14:paraId="7398E8EC" w14:textId="77777777" w:rsidR="0085747A" w:rsidRPr="009C54AE" w:rsidRDefault="0085747A" w:rsidP="009C54AE">
            <w:pPr>
              <w:pStyle w:val="Akapitzlist"/>
              <w:spacing w:after="0" w:line="240" w:lineRule="auto"/>
              <w:ind w:left="-250" w:firstLine="250"/>
              <w:rPr>
                <w:rFonts w:ascii="Corbel" w:hAnsi="Corbel"/>
                <w:sz w:val="24"/>
                <w:szCs w:val="24"/>
              </w:rPr>
            </w:pPr>
          </w:p>
        </w:tc>
      </w:tr>
      <w:tr w:rsidR="0085747A" w:rsidRPr="009C54AE" w14:paraId="78681274" w14:textId="77777777" w:rsidTr="00923D7D">
        <w:tc>
          <w:tcPr>
            <w:tcW w:w="9639" w:type="dxa"/>
          </w:tcPr>
          <w:p w14:paraId="656896A5" w14:textId="77777777" w:rsidR="0085747A" w:rsidRPr="009C54AE" w:rsidRDefault="0085747A" w:rsidP="009C54AE">
            <w:pPr>
              <w:pStyle w:val="Akapitzlist"/>
              <w:spacing w:after="0" w:line="240" w:lineRule="auto"/>
              <w:ind w:left="-250" w:firstLine="250"/>
              <w:rPr>
                <w:rFonts w:ascii="Corbel" w:hAnsi="Corbel"/>
                <w:sz w:val="24"/>
                <w:szCs w:val="24"/>
              </w:rPr>
            </w:pPr>
          </w:p>
        </w:tc>
      </w:tr>
    </w:tbl>
    <w:p w14:paraId="4B98D62A" w14:textId="77777777" w:rsidR="0085747A" w:rsidRPr="009C54AE" w:rsidRDefault="0085747A" w:rsidP="009C54AE">
      <w:pPr>
        <w:spacing w:after="0" w:line="240" w:lineRule="auto"/>
        <w:rPr>
          <w:rFonts w:ascii="Corbel" w:hAnsi="Corbel"/>
          <w:sz w:val="24"/>
          <w:szCs w:val="24"/>
        </w:rPr>
      </w:pPr>
    </w:p>
    <w:p w14:paraId="415CE3FF"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23A38634"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97F586" w14:textId="77777777" w:rsidTr="00C818AF">
        <w:tc>
          <w:tcPr>
            <w:tcW w:w="9520" w:type="dxa"/>
          </w:tcPr>
          <w:p w14:paraId="53604731"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84FF4" w:rsidRPr="009C54AE" w14:paraId="1A094612" w14:textId="77777777" w:rsidTr="00C818AF">
        <w:tc>
          <w:tcPr>
            <w:tcW w:w="9520" w:type="dxa"/>
          </w:tcPr>
          <w:p w14:paraId="64AB4880" w14:textId="21B60503" w:rsidR="00A84FF4" w:rsidRPr="009C54AE" w:rsidRDefault="00A84FF4" w:rsidP="00A84FF4">
            <w:pPr>
              <w:pStyle w:val="Akapitzlist"/>
              <w:spacing w:after="0" w:line="240" w:lineRule="auto"/>
              <w:ind w:left="0"/>
              <w:rPr>
                <w:rFonts w:ascii="Corbel" w:hAnsi="Corbel"/>
                <w:sz w:val="24"/>
                <w:szCs w:val="24"/>
              </w:rPr>
            </w:pPr>
            <w:r w:rsidRPr="001F2A79">
              <w:t xml:space="preserve">Definicja przemocy w rodzinie; rodzaje przemocy; cykle przemocy w rodzinie; konsekwencje doświadczania przemocy w rodzinie (syndrom sztokholmski, wyuczona bezradność, proces </w:t>
            </w:r>
            <w:proofErr w:type="spellStart"/>
            <w:r w:rsidRPr="001F2A79">
              <w:t>wiktimizacji</w:t>
            </w:r>
            <w:proofErr w:type="spellEnd"/>
            <w:r w:rsidRPr="001F2A79">
              <w:t xml:space="preserve">, PTSD). </w:t>
            </w:r>
          </w:p>
        </w:tc>
      </w:tr>
      <w:tr w:rsidR="00A84FF4" w:rsidRPr="009C54AE" w14:paraId="19421089" w14:textId="77777777" w:rsidTr="00C818AF">
        <w:tc>
          <w:tcPr>
            <w:tcW w:w="9520" w:type="dxa"/>
          </w:tcPr>
          <w:p w14:paraId="57BD6E6C" w14:textId="5EEB18FB" w:rsidR="00A84FF4" w:rsidRPr="009C54AE" w:rsidRDefault="00A84FF4" w:rsidP="00A84FF4">
            <w:pPr>
              <w:pStyle w:val="Akapitzlist"/>
              <w:spacing w:after="0" w:line="240" w:lineRule="auto"/>
              <w:ind w:left="0"/>
              <w:rPr>
                <w:rFonts w:ascii="Corbel" w:hAnsi="Corbel"/>
                <w:sz w:val="24"/>
                <w:szCs w:val="24"/>
              </w:rPr>
            </w:pPr>
            <w:r w:rsidRPr="001F2A79">
              <w:t>Podstawy prawne działań związanych z przeciwdziałaniem przemocy w rodzinie (Ustawa o przeciwdziałaniu przemocy w rodzinie; Rozporządzenie Rady Ministrów w sprawie procedury „Niebieskie Karty” oraz wzorów formularzy „Niebieski Karty”; Ustawa o pomocy społecznej);</w:t>
            </w:r>
          </w:p>
        </w:tc>
      </w:tr>
      <w:tr w:rsidR="00A84FF4" w:rsidRPr="009C54AE" w14:paraId="5F8CAEFB" w14:textId="77777777" w:rsidTr="00C818AF">
        <w:tc>
          <w:tcPr>
            <w:tcW w:w="9520" w:type="dxa"/>
          </w:tcPr>
          <w:p w14:paraId="4DC6D2AA" w14:textId="7C2A4DAA" w:rsidR="00A84FF4" w:rsidRPr="009C54AE" w:rsidRDefault="00A84FF4" w:rsidP="00A84FF4">
            <w:pPr>
              <w:pStyle w:val="Akapitzlist"/>
              <w:spacing w:after="0" w:line="240" w:lineRule="auto"/>
              <w:ind w:left="0"/>
              <w:rPr>
                <w:rFonts w:ascii="Corbel" w:hAnsi="Corbel"/>
                <w:sz w:val="24"/>
                <w:szCs w:val="24"/>
              </w:rPr>
            </w:pPr>
            <w:r w:rsidRPr="001F2A79">
              <w:t xml:space="preserve"> Procedury postępowania interwencyjnego w sytuacjach związanych z przemocą w rodzinie dla jednostek pomocy społecznej.</w:t>
            </w:r>
          </w:p>
        </w:tc>
      </w:tr>
      <w:tr w:rsidR="00A84FF4" w:rsidRPr="009C54AE" w14:paraId="71C08F26" w14:textId="77777777" w:rsidTr="00C818AF">
        <w:tc>
          <w:tcPr>
            <w:tcW w:w="9520" w:type="dxa"/>
          </w:tcPr>
          <w:p w14:paraId="3EE1A696" w14:textId="7DF275F4" w:rsidR="00A84FF4" w:rsidRPr="009C54AE" w:rsidRDefault="00A84FF4" w:rsidP="00A84FF4">
            <w:pPr>
              <w:pStyle w:val="Akapitzlist"/>
              <w:spacing w:after="0" w:line="240" w:lineRule="auto"/>
              <w:ind w:left="0"/>
              <w:rPr>
                <w:rFonts w:ascii="Corbel" w:hAnsi="Corbel"/>
                <w:sz w:val="24"/>
                <w:szCs w:val="24"/>
              </w:rPr>
            </w:pPr>
            <w:r w:rsidRPr="001F2A79">
              <w:t>Rola samorządu w przeciwdziałaniu przemocy w rodzinie.</w:t>
            </w:r>
          </w:p>
        </w:tc>
      </w:tr>
      <w:tr w:rsidR="00A84FF4" w:rsidRPr="009C54AE" w14:paraId="3FE2CD19" w14:textId="77777777" w:rsidTr="00C818AF">
        <w:tc>
          <w:tcPr>
            <w:tcW w:w="9520" w:type="dxa"/>
          </w:tcPr>
          <w:p w14:paraId="3E8999EC" w14:textId="59A413F1" w:rsidR="00A84FF4" w:rsidRPr="009C54AE" w:rsidRDefault="00A84FF4" w:rsidP="00A84FF4">
            <w:pPr>
              <w:pStyle w:val="Akapitzlist"/>
              <w:spacing w:after="0" w:line="240" w:lineRule="auto"/>
              <w:ind w:left="0"/>
              <w:rPr>
                <w:rFonts w:ascii="Corbel" w:hAnsi="Corbel"/>
                <w:sz w:val="24"/>
                <w:szCs w:val="24"/>
              </w:rPr>
            </w:pPr>
            <w:r w:rsidRPr="001F2A79">
              <w:t xml:space="preserve"> Funkcje i zadania Zespołu Interdyscyplinarnego ds. Przeciwdziałania Przemocy w Rodzinie oraz grupy roboczej.</w:t>
            </w:r>
          </w:p>
        </w:tc>
      </w:tr>
      <w:tr w:rsidR="00A84FF4" w:rsidRPr="009C54AE" w14:paraId="5DAD43E4" w14:textId="77777777" w:rsidTr="00C818AF">
        <w:tc>
          <w:tcPr>
            <w:tcW w:w="9520" w:type="dxa"/>
          </w:tcPr>
          <w:p w14:paraId="74899886" w14:textId="069DD999" w:rsidR="00A84FF4" w:rsidRPr="009C54AE" w:rsidRDefault="00A84FF4" w:rsidP="00A84FF4">
            <w:pPr>
              <w:pStyle w:val="Akapitzlist"/>
              <w:spacing w:after="0" w:line="240" w:lineRule="auto"/>
              <w:ind w:left="0"/>
              <w:rPr>
                <w:rFonts w:ascii="Corbel" w:hAnsi="Corbel"/>
                <w:sz w:val="24"/>
                <w:szCs w:val="24"/>
              </w:rPr>
            </w:pPr>
            <w:r w:rsidRPr="001F2A79">
              <w:t xml:space="preserve"> Działania pracownika socjalnego w ramach prowadzonej procedury Niebieskie Karty oraz współpraca z innymi podmiotami na rzecz osób dotkniętych przemocą w rodzinie .</w:t>
            </w:r>
          </w:p>
        </w:tc>
      </w:tr>
      <w:tr w:rsidR="00A84FF4" w:rsidRPr="009C54AE" w14:paraId="67671D92" w14:textId="77777777" w:rsidTr="00C818AF">
        <w:tc>
          <w:tcPr>
            <w:tcW w:w="9520" w:type="dxa"/>
          </w:tcPr>
          <w:p w14:paraId="6A48014F" w14:textId="70B17C46" w:rsidR="00A84FF4" w:rsidRPr="009C54AE" w:rsidRDefault="00A84FF4" w:rsidP="00A84FF4">
            <w:pPr>
              <w:pStyle w:val="Akapitzlist"/>
              <w:spacing w:after="0" w:line="240" w:lineRule="auto"/>
              <w:ind w:left="0"/>
              <w:rPr>
                <w:rFonts w:ascii="Corbel" w:hAnsi="Corbel"/>
                <w:sz w:val="24"/>
                <w:szCs w:val="24"/>
              </w:rPr>
            </w:pPr>
            <w:r w:rsidRPr="001F2A79">
              <w:t xml:space="preserve">Usługa społeczna – praca socjalna a metodyczne postępowanie pracownika socjalnego wobec osób/rodzin doświadczających przemocy w rodzinie. </w:t>
            </w:r>
          </w:p>
        </w:tc>
      </w:tr>
      <w:tr w:rsidR="00A84FF4" w:rsidRPr="009C54AE" w14:paraId="404D5AC3" w14:textId="77777777" w:rsidTr="00C818AF">
        <w:tc>
          <w:tcPr>
            <w:tcW w:w="9520" w:type="dxa"/>
          </w:tcPr>
          <w:p w14:paraId="158F94D5" w14:textId="63F98463" w:rsidR="00A84FF4" w:rsidRPr="009C54AE" w:rsidRDefault="00A84FF4" w:rsidP="00A84FF4">
            <w:pPr>
              <w:pStyle w:val="Akapitzlist"/>
              <w:spacing w:after="0" w:line="240" w:lineRule="auto"/>
              <w:ind w:left="0"/>
              <w:rPr>
                <w:rFonts w:ascii="Corbel" w:hAnsi="Corbel"/>
                <w:sz w:val="24"/>
                <w:szCs w:val="24"/>
              </w:rPr>
            </w:pPr>
            <w:r w:rsidRPr="001F2A79">
              <w:t xml:space="preserve"> Diagnoza i ocena sytuacji osoby/rodziny doświadczającej przemocy oraz wyznaczanie celów działania.</w:t>
            </w:r>
          </w:p>
        </w:tc>
      </w:tr>
      <w:tr w:rsidR="00A84FF4" w:rsidRPr="009C54AE" w14:paraId="673A6C0D" w14:textId="77777777" w:rsidTr="00C818AF">
        <w:tc>
          <w:tcPr>
            <w:tcW w:w="9520" w:type="dxa"/>
          </w:tcPr>
          <w:p w14:paraId="77432DA1" w14:textId="7658A6A6" w:rsidR="00A84FF4" w:rsidRPr="009C54AE" w:rsidRDefault="00A84FF4" w:rsidP="00A84FF4">
            <w:pPr>
              <w:pStyle w:val="Akapitzlist"/>
              <w:spacing w:after="0" w:line="240" w:lineRule="auto"/>
              <w:ind w:left="0"/>
              <w:rPr>
                <w:rFonts w:ascii="Corbel" w:hAnsi="Corbel"/>
                <w:sz w:val="24"/>
                <w:szCs w:val="24"/>
              </w:rPr>
            </w:pPr>
            <w:r w:rsidRPr="001F2A79">
              <w:t>Zasady interwencji kryzysowej – pracownik socjalny w pierwszym kontakcie z ofiarą przemocy w rodzinie; budowa planu bezpieczeństwa.</w:t>
            </w:r>
          </w:p>
        </w:tc>
      </w:tr>
      <w:tr w:rsidR="00A84FF4" w:rsidRPr="009C54AE" w14:paraId="384C490C" w14:textId="77777777" w:rsidTr="00C818AF">
        <w:tc>
          <w:tcPr>
            <w:tcW w:w="9520" w:type="dxa"/>
          </w:tcPr>
          <w:p w14:paraId="68985D9D" w14:textId="41FE2298" w:rsidR="00A84FF4" w:rsidRPr="009C54AE" w:rsidRDefault="00A84FF4" w:rsidP="00A84FF4">
            <w:pPr>
              <w:pStyle w:val="Akapitzlist"/>
              <w:spacing w:after="0" w:line="240" w:lineRule="auto"/>
              <w:ind w:left="0"/>
              <w:rPr>
                <w:rFonts w:ascii="Corbel" w:hAnsi="Corbel"/>
                <w:sz w:val="24"/>
                <w:szCs w:val="24"/>
              </w:rPr>
            </w:pPr>
            <w:r w:rsidRPr="001F2A79">
              <w:t>Praca socjalna z osobą dorosłą podejrzaną o stosowanie przemocy w rodzinie.</w:t>
            </w:r>
          </w:p>
        </w:tc>
      </w:tr>
      <w:tr w:rsidR="00A84FF4" w:rsidRPr="009C54AE" w14:paraId="50036153" w14:textId="77777777" w:rsidTr="00C818AF">
        <w:tc>
          <w:tcPr>
            <w:tcW w:w="9520" w:type="dxa"/>
          </w:tcPr>
          <w:p w14:paraId="1517E045" w14:textId="4D81F776" w:rsidR="00A84FF4" w:rsidRPr="009C54AE" w:rsidRDefault="00A84FF4" w:rsidP="00A84FF4">
            <w:pPr>
              <w:pStyle w:val="Akapitzlist"/>
              <w:spacing w:after="0" w:line="240" w:lineRule="auto"/>
              <w:ind w:left="0"/>
              <w:rPr>
                <w:rFonts w:ascii="Corbel" w:hAnsi="Corbel"/>
                <w:sz w:val="24"/>
                <w:szCs w:val="24"/>
              </w:rPr>
            </w:pPr>
            <w:r w:rsidRPr="001F2A79">
              <w:t>Schematy niewłaściwych postaw i zachowań kamuflujących sprawców przemocy;</w:t>
            </w:r>
          </w:p>
        </w:tc>
      </w:tr>
      <w:tr w:rsidR="00A84FF4" w:rsidRPr="009C54AE" w14:paraId="2867B54C" w14:textId="77777777" w:rsidTr="00C818AF">
        <w:tc>
          <w:tcPr>
            <w:tcW w:w="9520" w:type="dxa"/>
          </w:tcPr>
          <w:p w14:paraId="7315DA61" w14:textId="553D7863" w:rsidR="00A84FF4" w:rsidRPr="001F2A79" w:rsidRDefault="00A84FF4" w:rsidP="00A84FF4">
            <w:pPr>
              <w:pStyle w:val="Akapitzlist"/>
              <w:spacing w:after="0" w:line="240" w:lineRule="auto"/>
              <w:ind w:left="0"/>
            </w:pPr>
            <w:r w:rsidRPr="00A84FF4">
              <w:t>Budowa pakietu usług dla osób stosujących przemoc– program oddziaływań korekcyjno-edukacyjnych.</w:t>
            </w:r>
          </w:p>
        </w:tc>
      </w:tr>
    </w:tbl>
    <w:p w14:paraId="70D1E5C5" w14:textId="77777777" w:rsidR="0085747A" w:rsidRPr="009C54AE" w:rsidRDefault="0085747A" w:rsidP="009C54AE">
      <w:pPr>
        <w:pStyle w:val="Punktygwne"/>
        <w:spacing w:before="0" w:after="0"/>
        <w:rPr>
          <w:rFonts w:ascii="Corbel" w:hAnsi="Corbel"/>
          <w:b w:val="0"/>
          <w:szCs w:val="24"/>
        </w:rPr>
      </w:pPr>
    </w:p>
    <w:p w14:paraId="3F68B07A"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2E47002E" w14:textId="77777777" w:rsidR="0085747A" w:rsidRPr="009C54AE" w:rsidRDefault="0085747A" w:rsidP="009C54AE">
      <w:pPr>
        <w:pStyle w:val="Punktygwne"/>
        <w:spacing w:before="0" w:after="0"/>
        <w:rPr>
          <w:rFonts w:ascii="Corbel" w:hAnsi="Corbel"/>
          <w:b w:val="0"/>
          <w:smallCaps w:val="0"/>
          <w:szCs w:val="24"/>
        </w:rPr>
      </w:pPr>
    </w:p>
    <w:p w14:paraId="35C3914F" w14:textId="77777777" w:rsidR="0085747A" w:rsidRPr="009C54AE" w:rsidRDefault="0085747A" w:rsidP="009C54AE">
      <w:pPr>
        <w:pStyle w:val="Punktygwne"/>
        <w:spacing w:before="0" w:after="0"/>
        <w:rPr>
          <w:rFonts w:ascii="Corbel" w:hAnsi="Corbel"/>
          <w:b w:val="0"/>
          <w:smallCaps w:val="0"/>
          <w:szCs w:val="24"/>
        </w:rPr>
      </w:pPr>
    </w:p>
    <w:p w14:paraId="6CE29B86" w14:textId="26A5AAAF" w:rsidR="00A84FF4" w:rsidRPr="00C818AF" w:rsidRDefault="00A84FF4" w:rsidP="00C818AF">
      <w:pPr>
        <w:pStyle w:val="Akapitzlist"/>
        <w:spacing w:after="0" w:line="240" w:lineRule="auto"/>
        <w:ind w:left="0"/>
      </w:pPr>
      <w:r w:rsidRPr="00A84FF4">
        <w:t>Ćwiczenia: praca w grupach,  dyskusja, burza mózgów, film edukacyjny, odgrywanie scenek, studium                       i analiza przypadku</w:t>
      </w:r>
    </w:p>
    <w:p w14:paraId="616EE8F4" w14:textId="77777777" w:rsidR="00E960BB" w:rsidRDefault="00E960BB" w:rsidP="009C54AE">
      <w:pPr>
        <w:pStyle w:val="Punktygwne"/>
        <w:tabs>
          <w:tab w:val="left" w:pos="284"/>
        </w:tabs>
        <w:spacing w:before="0" w:after="0"/>
        <w:rPr>
          <w:rFonts w:ascii="Corbel" w:hAnsi="Corbel"/>
          <w:smallCaps w:val="0"/>
          <w:szCs w:val="24"/>
        </w:rPr>
      </w:pPr>
    </w:p>
    <w:p w14:paraId="76EBBB78"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4C83DAD6" w14:textId="77777777" w:rsidR="00923D7D" w:rsidRPr="009C54AE" w:rsidRDefault="00923D7D" w:rsidP="009C54AE">
      <w:pPr>
        <w:pStyle w:val="Punktygwne"/>
        <w:tabs>
          <w:tab w:val="left" w:pos="284"/>
        </w:tabs>
        <w:spacing w:before="0" w:after="0"/>
        <w:rPr>
          <w:rFonts w:ascii="Corbel" w:hAnsi="Corbel"/>
          <w:smallCaps w:val="0"/>
          <w:szCs w:val="24"/>
        </w:rPr>
      </w:pPr>
    </w:p>
    <w:p w14:paraId="796F2179"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764281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5263"/>
        <w:gridCol w:w="2343"/>
      </w:tblGrid>
      <w:tr w:rsidR="0085747A" w:rsidRPr="009C54AE" w14:paraId="11AA3B72" w14:textId="77777777" w:rsidTr="00C818AF">
        <w:tc>
          <w:tcPr>
            <w:tcW w:w="1914" w:type="dxa"/>
            <w:vAlign w:val="center"/>
          </w:tcPr>
          <w:p w14:paraId="18624A54"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263" w:type="dxa"/>
            <w:vAlign w:val="center"/>
          </w:tcPr>
          <w:p w14:paraId="0DCA41CD"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234AFB50"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343" w:type="dxa"/>
            <w:vAlign w:val="center"/>
          </w:tcPr>
          <w:p w14:paraId="0E97FB7D"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797B290"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C818AF" w:rsidRPr="00C818AF" w14:paraId="74CE96D0" w14:textId="77777777" w:rsidTr="00C818AF">
        <w:tc>
          <w:tcPr>
            <w:tcW w:w="1914" w:type="dxa"/>
          </w:tcPr>
          <w:p w14:paraId="4AB74514" w14:textId="77777777" w:rsidR="00C818AF" w:rsidRPr="009C54AE" w:rsidRDefault="00C818AF" w:rsidP="00C818AF">
            <w:pPr>
              <w:pStyle w:val="Punktygwne"/>
              <w:spacing w:before="0" w:after="0"/>
              <w:rPr>
                <w:rFonts w:ascii="Corbel" w:hAnsi="Corbel"/>
                <w:b w:val="0"/>
                <w:szCs w:val="24"/>
              </w:rPr>
            </w:pPr>
            <w:proofErr w:type="spellStart"/>
            <w:r w:rsidRPr="009C54AE">
              <w:rPr>
                <w:rFonts w:ascii="Corbel" w:hAnsi="Corbel"/>
                <w:b w:val="0"/>
                <w:szCs w:val="24"/>
              </w:rPr>
              <w:t>ek</w:t>
            </w:r>
            <w:proofErr w:type="spellEnd"/>
            <w:r w:rsidRPr="009C54AE">
              <w:rPr>
                <w:rFonts w:ascii="Corbel" w:hAnsi="Corbel"/>
                <w:b w:val="0"/>
                <w:szCs w:val="24"/>
              </w:rPr>
              <w:t xml:space="preserve">_ 01 </w:t>
            </w:r>
          </w:p>
        </w:tc>
        <w:tc>
          <w:tcPr>
            <w:tcW w:w="5263" w:type="dxa"/>
          </w:tcPr>
          <w:p w14:paraId="73E1E0BC" w14:textId="126162F3" w:rsidR="00C818AF" w:rsidRPr="00ED0B12" w:rsidRDefault="00C818AF" w:rsidP="00C818AF">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3B778FA6" w14:textId="13C631C3" w:rsidR="00C818AF" w:rsidRPr="009C54AE" w:rsidRDefault="005731A9" w:rsidP="00C818AF">
            <w:pPr>
              <w:pStyle w:val="Punktygwne"/>
              <w:spacing w:before="0" w:after="0"/>
              <w:rPr>
                <w:rFonts w:ascii="Corbel" w:hAnsi="Corbel"/>
                <w:b w:val="0"/>
                <w:szCs w:val="24"/>
              </w:rPr>
            </w:pPr>
            <w:r>
              <w:rPr>
                <w:rFonts w:ascii="Corbel" w:hAnsi="Corbel"/>
                <w:b w:val="0"/>
                <w:szCs w:val="24"/>
              </w:rPr>
              <w:t>ćwiczenia</w:t>
            </w:r>
            <w:r w:rsidR="00C818AF">
              <w:rPr>
                <w:rFonts w:ascii="Corbel" w:hAnsi="Corbel"/>
                <w:b w:val="0"/>
                <w:szCs w:val="24"/>
              </w:rPr>
              <w:t xml:space="preserve"> </w:t>
            </w:r>
          </w:p>
        </w:tc>
      </w:tr>
      <w:tr w:rsidR="005731A9" w:rsidRPr="00C818AF" w14:paraId="1C9ED8F2" w14:textId="77777777" w:rsidTr="00C818AF">
        <w:tc>
          <w:tcPr>
            <w:tcW w:w="1914" w:type="dxa"/>
          </w:tcPr>
          <w:p w14:paraId="347C9CA7" w14:textId="77777777" w:rsidR="005731A9" w:rsidRPr="009C54AE" w:rsidRDefault="005731A9" w:rsidP="005731A9">
            <w:pPr>
              <w:pStyle w:val="Punktygwne"/>
              <w:spacing w:before="0" w:after="0"/>
              <w:rPr>
                <w:rFonts w:ascii="Corbel" w:hAnsi="Corbel"/>
                <w:b w:val="0"/>
                <w:szCs w:val="24"/>
              </w:rPr>
            </w:pPr>
            <w:r w:rsidRPr="009C54AE">
              <w:rPr>
                <w:rFonts w:ascii="Corbel" w:hAnsi="Corbel"/>
                <w:b w:val="0"/>
                <w:szCs w:val="24"/>
              </w:rPr>
              <w:t>Ek_ 02</w:t>
            </w:r>
          </w:p>
        </w:tc>
        <w:tc>
          <w:tcPr>
            <w:tcW w:w="5263" w:type="dxa"/>
          </w:tcPr>
          <w:p w14:paraId="2B928C82" w14:textId="3D1DC8CD"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302528E6" w14:textId="7DE29B74"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11C7C53B" w14:textId="77777777" w:rsidTr="00C818AF">
        <w:tc>
          <w:tcPr>
            <w:tcW w:w="1914" w:type="dxa"/>
          </w:tcPr>
          <w:p w14:paraId="763ED322" w14:textId="52F289E5" w:rsidR="005731A9" w:rsidRPr="009C54AE" w:rsidRDefault="005731A9" w:rsidP="005731A9">
            <w:pPr>
              <w:pStyle w:val="Punktygwne"/>
              <w:spacing w:before="0" w:after="0"/>
              <w:rPr>
                <w:rFonts w:ascii="Corbel" w:hAnsi="Corbel"/>
                <w:b w:val="0"/>
                <w:szCs w:val="24"/>
              </w:rPr>
            </w:pPr>
            <w:r>
              <w:rPr>
                <w:rFonts w:ascii="Corbel" w:hAnsi="Corbel"/>
                <w:b w:val="0"/>
                <w:szCs w:val="24"/>
              </w:rPr>
              <w:t>EK_03</w:t>
            </w:r>
          </w:p>
        </w:tc>
        <w:tc>
          <w:tcPr>
            <w:tcW w:w="5263" w:type="dxa"/>
          </w:tcPr>
          <w:p w14:paraId="6336AC5F" w14:textId="2117DB58"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r>
              <w:rPr>
                <w:rFonts w:ascii="Corbel" w:hAnsi="Corbel"/>
                <w:b w:val="0"/>
                <w:szCs w:val="24"/>
              </w:rPr>
              <w:t>, opracowanie planu pomocy</w:t>
            </w:r>
          </w:p>
        </w:tc>
        <w:tc>
          <w:tcPr>
            <w:tcW w:w="2343" w:type="dxa"/>
          </w:tcPr>
          <w:p w14:paraId="437F9D71" w14:textId="4223D69B"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33E2B39F" w14:textId="77777777" w:rsidTr="00C818AF">
        <w:tc>
          <w:tcPr>
            <w:tcW w:w="1914" w:type="dxa"/>
          </w:tcPr>
          <w:p w14:paraId="090134AA" w14:textId="2DD2BE67" w:rsidR="005731A9" w:rsidRDefault="005731A9" w:rsidP="005731A9">
            <w:pPr>
              <w:pStyle w:val="Punktygwne"/>
              <w:spacing w:before="0" w:after="0"/>
              <w:rPr>
                <w:rFonts w:ascii="Corbel" w:hAnsi="Corbel"/>
                <w:b w:val="0"/>
                <w:szCs w:val="24"/>
              </w:rPr>
            </w:pPr>
            <w:r>
              <w:rPr>
                <w:rFonts w:ascii="Corbel" w:hAnsi="Corbel"/>
                <w:b w:val="0"/>
                <w:szCs w:val="24"/>
              </w:rPr>
              <w:t>EK_04</w:t>
            </w:r>
          </w:p>
        </w:tc>
        <w:tc>
          <w:tcPr>
            <w:tcW w:w="5263" w:type="dxa"/>
          </w:tcPr>
          <w:p w14:paraId="0E4E0B51" w14:textId="20656A80"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6314E6AF" w14:textId="60CDBBE3"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4AF0C9F5" w14:textId="77777777" w:rsidTr="00C818AF">
        <w:tc>
          <w:tcPr>
            <w:tcW w:w="1914" w:type="dxa"/>
          </w:tcPr>
          <w:p w14:paraId="364F2D1C" w14:textId="0FF2EA4B" w:rsidR="005731A9" w:rsidRDefault="005731A9" w:rsidP="005731A9">
            <w:pPr>
              <w:pStyle w:val="Punktygwne"/>
              <w:spacing w:before="0" w:after="0"/>
              <w:rPr>
                <w:rFonts w:ascii="Corbel" w:hAnsi="Corbel"/>
                <w:b w:val="0"/>
                <w:szCs w:val="24"/>
              </w:rPr>
            </w:pPr>
            <w:r>
              <w:rPr>
                <w:rFonts w:ascii="Corbel" w:hAnsi="Corbel"/>
                <w:b w:val="0"/>
                <w:szCs w:val="24"/>
              </w:rPr>
              <w:t>EK_05</w:t>
            </w:r>
          </w:p>
        </w:tc>
        <w:tc>
          <w:tcPr>
            <w:tcW w:w="5263" w:type="dxa"/>
          </w:tcPr>
          <w:p w14:paraId="1682598D" w14:textId="6DB37090"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21B2298D" w14:textId="5BDD61A9"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bl>
    <w:p w14:paraId="14F58A24" w14:textId="77777777" w:rsidR="00923D7D" w:rsidRPr="00C818AF" w:rsidRDefault="00923D7D" w:rsidP="009C54AE">
      <w:pPr>
        <w:pStyle w:val="Punktygwne"/>
        <w:spacing w:before="0" w:after="0"/>
        <w:rPr>
          <w:rFonts w:ascii="Corbel" w:hAnsi="Corbel"/>
          <w:b w:val="0"/>
          <w:szCs w:val="24"/>
        </w:rPr>
      </w:pPr>
    </w:p>
    <w:p w14:paraId="2AC152D5"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5593815B"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55302027" w14:textId="77777777" w:rsidTr="00923D7D">
        <w:tc>
          <w:tcPr>
            <w:tcW w:w="9670" w:type="dxa"/>
          </w:tcPr>
          <w:p w14:paraId="6AAA44D6"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lastRenderedPageBreak/>
              <w:t>Na ocenę z zaliczenia składa się:</w:t>
            </w:r>
          </w:p>
          <w:p w14:paraId="211FAFC5"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Aktywność na zajęciach    i opracowanie planu bezpieczeństwa oraz pakietu usług społecznych  dla osoby doświadczającej przemocy   -  wymagania formalne</w:t>
            </w:r>
          </w:p>
          <w:p w14:paraId="57A6CCD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Zaliczenie w formie ustnej- 100% - rozmowa z sprawcą lub osobą doświadczającą przemocy.</w:t>
            </w:r>
          </w:p>
          <w:p w14:paraId="350E323F"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Przy ocenie brane pod uwagę są następujące elementy, za każdy element 2 pkt.</w:t>
            </w:r>
          </w:p>
          <w:p w14:paraId="7CAA6D4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kultura prowadzenia rozmowy, czy prowadzący słucha, czy sprawdza czy dobrze rozumie rozmówcę, czy przerywa wypowiedzi, gubi lub przeplata wątki, narzuca swój punkt widzenia, krytykuje, np. ocena na kontinuum: duża kultura prowadzenia rozmowy, uważność, szacunek i pokora wobec rozmówcy i wnoszonych przez niego problemów vs. niska kultura, pozorne słuchanie, krytykanctwo;  </w:t>
            </w:r>
          </w:p>
          <w:p w14:paraId="3130420C"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język, jakim posługuje się prowadzący, czy jest optymalnie dobrany do okoliczności spotkania, celu i cech rozmówcy? Np. ocena na kontinuum: hermetyczny, nie zrozumiały vs przesadnie uproszczony lub: język profesjonalny, świadczący o wiedzy prowadzącego vs. język przesadnie  potoczny, nie odpowiadający wymaganiom stawianym specjaliście ds. przeciwdziałania przemocy w rodzinie;</w:t>
            </w:r>
          </w:p>
          <w:p w14:paraId="236291D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postawa  prowadzącego w trakcie przebiegu spotkania, tzn. czy jest: </w:t>
            </w:r>
          </w:p>
          <w:p w14:paraId="1780AF08"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oceniający;</w:t>
            </w:r>
          </w:p>
          <w:p w14:paraId="3EC790E9"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interpretujący;</w:t>
            </w:r>
          </w:p>
          <w:p w14:paraId="090F0DAB"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badawczy;</w:t>
            </w:r>
          </w:p>
          <w:p w14:paraId="218C167D"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wspierający;</w:t>
            </w:r>
          </w:p>
          <w:p w14:paraId="16478A3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rozumiejący;</w:t>
            </w:r>
          </w:p>
          <w:p w14:paraId="518CFF9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empatyczny</w:t>
            </w:r>
          </w:p>
          <w:p w14:paraId="29355D5B"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wrażliwy</w:t>
            </w:r>
          </w:p>
          <w:p w14:paraId="7F4B335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elastyczność i adekwatność reakcji na reakcje, zachowanie rozmówcy w trakcie spotkania, np. czy prowadzący- ocena na kontinuum-  słucha (aktywnie) swojego rozmówcę, reaguje na odpowiedzi, reakcję, modyfikuje przebieg w zależności od postępu zdarzeń vs. pozoruje słuchanie, sztywno trzyma się swojego scenariusza, wcześniej przyjętych tez, niezależnie od przebiegu spotkania;</w:t>
            </w:r>
          </w:p>
          <w:p w14:paraId="02FC7A4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wrażliwość emocjonalna (empatyczność) na zachowania rozmówcy, np. ocena na kontinuum: na bieżąco, z wyczuciem reaguje na  sygnały świadczące o uczuciach towarzyszących rozmówcy w czasie spotkania lub podczas opisywanych zdarzeń, podejmuje ważne tematy wniesione spontanicznie przez rozmówcę  vs. odcięty od sfery emocjonalnej, koncentruje się na opisie faktów, sferze poznawczej, nie podejmuje ważnych tematów, przesadnie trzyma się przyjętej struktury, scenariusza;</w:t>
            </w:r>
          </w:p>
          <w:p w14:paraId="2AECA7BA"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lastRenderedPageBreak/>
              <w:t>•</w:t>
            </w:r>
            <w:r w:rsidRPr="00552347">
              <w:rPr>
                <w:rFonts w:ascii="Corbel" w:hAnsi="Corbel"/>
                <w:b w:val="0"/>
                <w:smallCaps w:val="0"/>
                <w:szCs w:val="24"/>
              </w:rPr>
              <w:tab/>
              <w:t xml:space="preserve">aktywność prowadzącego,  w jakim stopniu angażuje się w przebieg spotkania, np. ocena na kontinuum: dominuje, nie pozostawia rozmówcy czasu, ani miejsca na wypowiedzi, aktywność, inicjatywę podczas rozmowy  vs. nadmiernie wycofany, nadmiernie zawierza aktywności rozmówcy; </w:t>
            </w:r>
          </w:p>
          <w:p w14:paraId="53EB568D"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„ważne pytania”, czy padają pytania o aktualny stan bezpieczeństwa, o zasoby, wcześniej podejmowane działania związane z radzeniem sobie z przemocą? np. ocena: tak vs nie</w:t>
            </w:r>
          </w:p>
          <w:p w14:paraId="066430C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„elementarne błędy”,, czy prowadzący popełnia popularne błędy: nie słucha, nie pamięta faktów podawanych przez rozmówcę (np. imiona), narzuca się z własnymi interpretacjami, krytykuje, nadaje przesadnie szybkie tempo? np. ocena: tak vs. nie</w:t>
            </w:r>
          </w:p>
          <w:p w14:paraId="4CAEDAD7"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świadomość i celowość technik wykorzystywanych w przebiegu spotkania z klientem, </w:t>
            </w:r>
          </w:p>
          <w:p w14:paraId="6B0E409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np. ocena na kontinuum: świadomie i adekwatnie do celu, okoliczności, dobiera techniki vs. stosuje techniki chaotycznie, nieadekwatnie do okoliczności.</w:t>
            </w:r>
          </w:p>
          <w:p w14:paraId="1CD01268"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Punkty </w:t>
            </w:r>
            <w:r w:rsidRPr="00552347">
              <w:rPr>
                <w:rFonts w:ascii="Corbel" w:hAnsi="Corbel"/>
                <w:b w:val="0"/>
                <w:smallCaps w:val="0"/>
                <w:szCs w:val="24"/>
              </w:rPr>
              <w:tab/>
              <w:t xml:space="preserve"> Ocena </w:t>
            </w:r>
          </w:p>
          <w:p w14:paraId="755EF2E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0-8 pkt. </w:t>
            </w:r>
            <w:r w:rsidRPr="00552347">
              <w:rPr>
                <w:rFonts w:ascii="Corbel" w:hAnsi="Corbel"/>
                <w:b w:val="0"/>
                <w:smallCaps w:val="0"/>
                <w:szCs w:val="24"/>
              </w:rPr>
              <w:tab/>
              <w:t xml:space="preserve"> 2.0 </w:t>
            </w:r>
          </w:p>
          <w:p w14:paraId="5698661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9-10 pkt. </w:t>
            </w:r>
            <w:r w:rsidRPr="00552347">
              <w:rPr>
                <w:rFonts w:ascii="Corbel" w:hAnsi="Corbel"/>
                <w:b w:val="0"/>
                <w:smallCaps w:val="0"/>
                <w:szCs w:val="24"/>
              </w:rPr>
              <w:tab/>
              <w:t xml:space="preserve"> 3.0 </w:t>
            </w:r>
          </w:p>
          <w:p w14:paraId="2F90B38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11-12 pkt. </w:t>
            </w:r>
            <w:r w:rsidRPr="00552347">
              <w:rPr>
                <w:rFonts w:ascii="Corbel" w:hAnsi="Corbel"/>
                <w:b w:val="0"/>
                <w:smallCaps w:val="0"/>
                <w:szCs w:val="24"/>
              </w:rPr>
              <w:tab/>
              <w:t xml:space="preserve"> 3.5 </w:t>
            </w:r>
          </w:p>
          <w:p w14:paraId="5D452175"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13-14 pkt.  4.0 </w:t>
            </w:r>
          </w:p>
          <w:p w14:paraId="40215B4C"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15-16 pkt.  4.5 </w:t>
            </w:r>
          </w:p>
          <w:p w14:paraId="12F4D22F" w14:textId="5AB84B9F" w:rsidR="0085747A" w:rsidRPr="009C54AE" w:rsidRDefault="00552347" w:rsidP="00552347">
            <w:pPr>
              <w:pStyle w:val="Punktygwne"/>
              <w:spacing w:before="0" w:after="0"/>
              <w:rPr>
                <w:rFonts w:ascii="Corbel" w:hAnsi="Corbel"/>
                <w:b w:val="0"/>
                <w:smallCaps w:val="0"/>
                <w:szCs w:val="24"/>
              </w:rPr>
            </w:pPr>
            <w:r w:rsidRPr="00552347">
              <w:rPr>
                <w:rFonts w:ascii="Corbel" w:hAnsi="Corbel"/>
                <w:b w:val="0"/>
                <w:smallCaps w:val="0"/>
                <w:szCs w:val="24"/>
              </w:rPr>
              <w:t xml:space="preserve"> 17-18 pkt.  5.0</w:t>
            </w:r>
          </w:p>
        </w:tc>
      </w:tr>
    </w:tbl>
    <w:p w14:paraId="324E5228" w14:textId="77777777" w:rsidR="0085747A" w:rsidRPr="009C54AE" w:rsidRDefault="0085747A" w:rsidP="009C54AE">
      <w:pPr>
        <w:pStyle w:val="Punktygwne"/>
        <w:spacing w:before="0" w:after="0"/>
        <w:rPr>
          <w:rFonts w:ascii="Corbel" w:hAnsi="Corbel"/>
          <w:b w:val="0"/>
          <w:smallCaps w:val="0"/>
          <w:szCs w:val="24"/>
        </w:rPr>
      </w:pPr>
    </w:p>
    <w:p w14:paraId="01B2A825"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3DE93E3A"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47B256F7" w14:textId="77777777" w:rsidTr="003E1941">
        <w:tc>
          <w:tcPr>
            <w:tcW w:w="4962" w:type="dxa"/>
            <w:vAlign w:val="center"/>
          </w:tcPr>
          <w:p w14:paraId="3805060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33C5D613"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0ACC1990" w14:textId="77777777" w:rsidTr="00923D7D">
        <w:tc>
          <w:tcPr>
            <w:tcW w:w="4962" w:type="dxa"/>
          </w:tcPr>
          <w:p w14:paraId="1FBF2730"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034F0DAB" w14:textId="7726F925" w:rsidR="0085747A" w:rsidRPr="009C54AE" w:rsidRDefault="00552347" w:rsidP="00F20877">
            <w:pPr>
              <w:pStyle w:val="Akapitzlist"/>
              <w:spacing w:after="0" w:line="240" w:lineRule="auto"/>
              <w:ind w:left="0"/>
              <w:rPr>
                <w:rFonts w:ascii="Corbel" w:hAnsi="Corbel"/>
                <w:sz w:val="24"/>
                <w:szCs w:val="24"/>
              </w:rPr>
            </w:pPr>
            <w:r>
              <w:rPr>
                <w:rFonts w:ascii="Corbel" w:hAnsi="Corbel"/>
                <w:sz w:val="24"/>
                <w:szCs w:val="24"/>
              </w:rPr>
              <w:t>1</w:t>
            </w:r>
            <w:r w:rsidR="00F20877">
              <w:rPr>
                <w:rFonts w:ascii="Corbel" w:hAnsi="Corbel"/>
                <w:sz w:val="24"/>
                <w:szCs w:val="24"/>
              </w:rPr>
              <w:t>0</w:t>
            </w:r>
          </w:p>
        </w:tc>
      </w:tr>
      <w:tr w:rsidR="00567F5F" w:rsidRPr="009C54AE" w14:paraId="6CF4CCB0" w14:textId="77777777" w:rsidTr="00923D7D">
        <w:tc>
          <w:tcPr>
            <w:tcW w:w="4962" w:type="dxa"/>
          </w:tcPr>
          <w:p w14:paraId="52FD64E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5E140C14"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422051F4" w14:textId="21FD6B81" w:rsidR="00567F5F" w:rsidRPr="009C54AE" w:rsidRDefault="006266FB" w:rsidP="00567F5F">
            <w:pPr>
              <w:pStyle w:val="Akapitzlist"/>
              <w:spacing w:after="0" w:line="240" w:lineRule="auto"/>
              <w:ind w:left="0"/>
              <w:rPr>
                <w:rFonts w:ascii="Corbel" w:hAnsi="Corbel"/>
                <w:sz w:val="24"/>
                <w:szCs w:val="24"/>
              </w:rPr>
            </w:pPr>
            <w:r>
              <w:t>2</w:t>
            </w:r>
          </w:p>
        </w:tc>
      </w:tr>
      <w:tr w:rsidR="00567F5F" w:rsidRPr="009C54AE" w14:paraId="6DDE65C2" w14:textId="77777777" w:rsidTr="00923D7D">
        <w:tc>
          <w:tcPr>
            <w:tcW w:w="4962" w:type="dxa"/>
          </w:tcPr>
          <w:p w14:paraId="065D6DFB"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14:paraId="4950FB58"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42C72B8C" w14:textId="7B1EA5AA" w:rsidR="00567F5F" w:rsidRPr="009C54AE" w:rsidRDefault="00F20877" w:rsidP="00567F5F">
            <w:pPr>
              <w:pStyle w:val="Akapitzlist"/>
              <w:spacing w:after="0" w:line="240" w:lineRule="auto"/>
              <w:ind w:left="0"/>
              <w:rPr>
                <w:rFonts w:ascii="Corbel" w:hAnsi="Corbel"/>
                <w:sz w:val="24"/>
                <w:szCs w:val="24"/>
              </w:rPr>
            </w:pPr>
            <w:r>
              <w:t>88</w:t>
            </w:r>
          </w:p>
        </w:tc>
      </w:tr>
      <w:tr w:rsidR="00567F5F" w:rsidRPr="009C54AE" w14:paraId="21001062" w14:textId="77777777" w:rsidTr="00923D7D">
        <w:tc>
          <w:tcPr>
            <w:tcW w:w="4962" w:type="dxa"/>
          </w:tcPr>
          <w:p w14:paraId="07F2C3C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074C9BC2" w14:textId="4F5664FE" w:rsidR="00567F5F" w:rsidRPr="009C54AE" w:rsidRDefault="00552347" w:rsidP="00567F5F">
            <w:pPr>
              <w:pStyle w:val="Akapitzlist"/>
              <w:spacing w:after="0" w:line="240" w:lineRule="auto"/>
              <w:ind w:left="0"/>
              <w:rPr>
                <w:rFonts w:ascii="Corbel" w:hAnsi="Corbel"/>
                <w:sz w:val="24"/>
                <w:szCs w:val="24"/>
              </w:rPr>
            </w:pPr>
            <w:r>
              <w:t>100</w:t>
            </w:r>
          </w:p>
        </w:tc>
      </w:tr>
      <w:tr w:rsidR="00567F5F" w:rsidRPr="009C54AE" w14:paraId="777927FE" w14:textId="77777777" w:rsidTr="00923D7D">
        <w:tc>
          <w:tcPr>
            <w:tcW w:w="4962" w:type="dxa"/>
          </w:tcPr>
          <w:p w14:paraId="1A814E34" w14:textId="77777777" w:rsidR="00567F5F" w:rsidRPr="009C54AE" w:rsidRDefault="00567F5F" w:rsidP="00567F5F">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6DA1E91E" w14:textId="3AEBE516" w:rsidR="00567F5F" w:rsidRPr="009C54AE" w:rsidRDefault="00552347" w:rsidP="00567F5F">
            <w:pPr>
              <w:pStyle w:val="Akapitzlist"/>
              <w:spacing w:after="0" w:line="240" w:lineRule="auto"/>
              <w:ind w:left="0"/>
              <w:rPr>
                <w:rFonts w:ascii="Corbel" w:hAnsi="Corbel"/>
                <w:sz w:val="24"/>
                <w:szCs w:val="24"/>
              </w:rPr>
            </w:pPr>
            <w:r>
              <w:t>4</w:t>
            </w:r>
          </w:p>
        </w:tc>
      </w:tr>
    </w:tbl>
    <w:p w14:paraId="7E004477"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B4F798C" w14:textId="38FDD767" w:rsidR="003E1941" w:rsidRDefault="003E1941" w:rsidP="009C54AE">
      <w:pPr>
        <w:pStyle w:val="Punktygwne"/>
        <w:spacing w:before="0" w:after="0"/>
        <w:rPr>
          <w:rFonts w:ascii="Corbel" w:hAnsi="Corbel"/>
          <w:b w:val="0"/>
          <w:smallCaps w:val="0"/>
          <w:szCs w:val="24"/>
        </w:rPr>
      </w:pPr>
    </w:p>
    <w:p w14:paraId="7D3D55CB" w14:textId="77777777" w:rsidR="00E854CD" w:rsidRPr="009C54AE" w:rsidRDefault="00E854CD" w:rsidP="009C54AE">
      <w:pPr>
        <w:pStyle w:val="Punktygwne"/>
        <w:spacing w:before="0" w:after="0"/>
        <w:rPr>
          <w:rFonts w:ascii="Corbel" w:hAnsi="Corbel"/>
          <w:b w:val="0"/>
          <w:smallCaps w:val="0"/>
          <w:szCs w:val="24"/>
        </w:rPr>
      </w:pPr>
    </w:p>
    <w:p w14:paraId="62F6D47C"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lastRenderedPageBreak/>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32429727"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4C9B742C" w14:textId="77777777" w:rsidTr="0071620A">
        <w:trPr>
          <w:trHeight w:val="397"/>
        </w:trPr>
        <w:tc>
          <w:tcPr>
            <w:tcW w:w="3544" w:type="dxa"/>
          </w:tcPr>
          <w:p w14:paraId="3FAD818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7E4F8B2F" w14:textId="3006E745" w:rsidR="0085747A" w:rsidRPr="009C54AE" w:rsidRDefault="00567F5F"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Nie dotyczy</w:t>
            </w:r>
          </w:p>
        </w:tc>
      </w:tr>
      <w:tr w:rsidR="0085747A" w:rsidRPr="009C54AE" w14:paraId="58D2FB2C" w14:textId="77777777" w:rsidTr="0071620A">
        <w:trPr>
          <w:trHeight w:val="397"/>
        </w:trPr>
        <w:tc>
          <w:tcPr>
            <w:tcW w:w="3544" w:type="dxa"/>
          </w:tcPr>
          <w:p w14:paraId="02C49D9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4BDF83E0" w14:textId="74688A2C" w:rsidR="0085747A" w:rsidRPr="009C54AE" w:rsidRDefault="00567F5F" w:rsidP="009C54AE">
            <w:pPr>
              <w:pStyle w:val="Punktygwne"/>
              <w:spacing w:before="0" w:after="0"/>
              <w:rPr>
                <w:rFonts w:ascii="Corbel" w:hAnsi="Corbel"/>
                <w:b w:val="0"/>
                <w:smallCaps w:val="0"/>
                <w:szCs w:val="24"/>
              </w:rPr>
            </w:pPr>
            <w:r>
              <w:rPr>
                <w:rFonts w:ascii="Corbel" w:hAnsi="Corbel"/>
                <w:b w:val="0"/>
                <w:smallCaps w:val="0"/>
                <w:szCs w:val="24"/>
              </w:rPr>
              <w:t>Nie dotyczy</w:t>
            </w:r>
          </w:p>
        </w:tc>
      </w:tr>
    </w:tbl>
    <w:p w14:paraId="30FAACD0" w14:textId="77777777" w:rsidR="003E1941" w:rsidRPr="009C54AE" w:rsidRDefault="003E1941" w:rsidP="009C54AE">
      <w:pPr>
        <w:pStyle w:val="Punktygwne"/>
        <w:spacing w:before="0" w:after="0"/>
        <w:ind w:left="360"/>
        <w:rPr>
          <w:rFonts w:ascii="Corbel" w:hAnsi="Corbel"/>
          <w:b w:val="0"/>
          <w:smallCaps w:val="0"/>
          <w:szCs w:val="24"/>
        </w:rPr>
      </w:pPr>
    </w:p>
    <w:p w14:paraId="1BC47BA2"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1520BCBC" w14:textId="23952B92" w:rsidR="00525507" w:rsidRDefault="00525507" w:rsidP="00525507">
      <w:pPr>
        <w:pStyle w:val="Punktygwne"/>
        <w:spacing w:before="0" w:after="0"/>
        <w:rPr>
          <w:rFonts w:ascii="Corbel" w:hAnsi="Corbel"/>
          <w:b w:val="0"/>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525507" w:rsidRPr="009C54AE" w14:paraId="1A55B22B" w14:textId="77777777" w:rsidTr="006C7D1C">
        <w:trPr>
          <w:trHeight w:val="397"/>
        </w:trPr>
        <w:tc>
          <w:tcPr>
            <w:tcW w:w="7513" w:type="dxa"/>
          </w:tcPr>
          <w:p w14:paraId="1182BD0D" w14:textId="77777777" w:rsidR="00525507" w:rsidRPr="009E4D17" w:rsidRDefault="00525507" w:rsidP="006C7D1C">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5F9B6274" w14:textId="77777777" w:rsidR="00525507" w:rsidRDefault="00525507" w:rsidP="006C7D1C">
            <w:pPr>
              <w:pStyle w:val="Punktygwne"/>
              <w:spacing w:before="0" w:after="0"/>
              <w:ind w:firstLine="342"/>
              <w:jc w:val="both"/>
              <w:rPr>
                <w:rFonts w:ascii="Corbel" w:hAnsi="Corbel"/>
                <w:b w:val="0"/>
                <w:smallCaps w:val="0"/>
                <w:color w:val="000000"/>
                <w:szCs w:val="24"/>
              </w:rPr>
            </w:pPr>
            <w:r w:rsidRPr="00BE786B">
              <w:rPr>
                <w:rFonts w:ascii="Corbel" w:hAnsi="Corbel"/>
                <w:b w:val="0"/>
                <w:smallCaps w:val="0"/>
                <w:color w:val="000000"/>
                <w:szCs w:val="24"/>
              </w:rPr>
              <w:t xml:space="preserve">Gajek K. (2018). </w:t>
            </w:r>
            <w:r w:rsidRPr="006D50E3">
              <w:rPr>
                <w:rFonts w:ascii="Corbel" w:hAnsi="Corbel"/>
                <w:b w:val="0"/>
                <w:i/>
                <w:iCs/>
                <w:smallCaps w:val="0"/>
                <w:color w:val="000000"/>
                <w:szCs w:val="24"/>
              </w:rPr>
              <w:t>Doświadczenie przemocy w rodzinie: autobiograficzne narracje kobiet</w:t>
            </w:r>
            <w:r w:rsidRPr="00BE786B">
              <w:rPr>
                <w:rFonts w:ascii="Corbel" w:hAnsi="Corbel"/>
                <w:b w:val="0"/>
                <w:smallCaps w:val="0"/>
                <w:color w:val="000000"/>
                <w:szCs w:val="24"/>
              </w:rPr>
              <w:t xml:space="preserve">. </w:t>
            </w:r>
            <w:r>
              <w:rPr>
                <w:rFonts w:ascii="Corbel" w:hAnsi="Corbel"/>
                <w:b w:val="0"/>
                <w:smallCaps w:val="0"/>
                <w:color w:val="000000"/>
                <w:szCs w:val="24"/>
              </w:rPr>
              <w:t xml:space="preserve">Łódź: </w:t>
            </w:r>
            <w:r w:rsidRPr="00BE786B">
              <w:rPr>
                <w:rFonts w:ascii="Corbel" w:hAnsi="Corbel"/>
                <w:b w:val="0"/>
                <w:smallCaps w:val="0"/>
                <w:color w:val="000000"/>
                <w:szCs w:val="24"/>
              </w:rPr>
              <w:t>Wydawnictwo Uniwersytetu Łódzkiego.</w:t>
            </w:r>
          </w:p>
          <w:p w14:paraId="671CE7F6" w14:textId="77777777" w:rsidR="00525507" w:rsidRPr="009C54AE" w:rsidRDefault="00525507" w:rsidP="006C7D1C">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Jaszczak-</w:t>
            </w:r>
            <w:proofErr w:type="spellStart"/>
            <w:r w:rsidRPr="00B4546C">
              <w:rPr>
                <w:rFonts w:ascii="Corbel" w:hAnsi="Corbel"/>
                <w:b w:val="0"/>
                <w:smallCaps w:val="0"/>
                <w:color w:val="000000"/>
                <w:szCs w:val="24"/>
              </w:rPr>
              <w:t>Kuźminska</w:t>
            </w:r>
            <w:proofErr w:type="spellEnd"/>
            <w:r w:rsidRPr="00B4546C">
              <w:rPr>
                <w:rFonts w:ascii="Corbel" w:hAnsi="Corbel"/>
                <w:b w:val="0"/>
                <w:smallCaps w:val="0"/>
                <w:color w:val="000000"/>
                <w:szCs w:val="24"/>
              </w:rPr>
              <w:t xml:space="preserve"> D.,  Michalska K. (</w:t>
            </w:r>
            <w:r>
              <w:rPr>
                <w:rFonts w:ascii="Corbel" w:hAnsi="Corbel"/>
                <w:b w:val="0"/>
                <w:smallCaps w:val="0"/>
                <w:color w:val="000000"/>
                <w:szCs w:val="24"/>
              </w:rPr>
              <w:t>red.</w:t>
            </w:r>
            <w:r w:rsidRPr="00B4546C">
              <w:rPr>
                <w:rFonts w:ascii="Corbel" w:hAnsi="Corbel"/>
                <w:b w:val="0"/>
                <w:smallCaps w:val="0"/>
                <w:color w:val="000000"/>
                <w:szCs w:val="24"/>
              </w:rPr>
              <w:t xml:space="preserve">). (2010). </w:t>
            </w:r>
            <w:r w:rsidRPr="009E4D17">
              <w:rPr>
                <w:rFonts w:ascii="Corbel" w:hAnsi="Corbel"/>
                <w:b w:val="0"/>
                <w:i/>
                <w:iCs/>
                <w:smallCaps w:val="0"/>
                <w:color w:val="000000"/>
                <w:szCs w:val="24"/>
              </w:rPr>
              <w:t>Przemoc w rodzinie wobec osób starszych i niepełnosprawnych: poradnik dla pracowników pierwszego kontaktu</w:t>
            </w:r>
            <w:r w:rsidRPr="00B4546C">
              <w:rPr>
                <w:rFonts w:ascii="Corbel" w:hAnsi="Corbel"/>
                <w:b w:val="0"/>
                <w:smallCaps w:val="0"/>
                <w:color w:val="000000"/>
                <w:szCs w:val="24"/>
              </w:rPr>
              <w:t xml:space="preserve">. </w:t>
            </w:r>
            <w:r>
              <w:rPr>
                <w:rFonts w:ascii="Corbel" w:hAnsi="Corbel"/>
                <w:b w:val="0"/>
                <w:smallCaps w:val="0"/>
                <w:color w:val="000000"/>
                <w:szCs w:val="24"/>
              </w:rPr>
              <w:t xml:space="preserve">Warszawa: </w:t>
            </w:r>
            <w:r w:rsidRPr="00B4546C">
              <w:rPr>
                <w:rFonts w:ascii="Corbel" w:hAnsi="Corbel"/>
                <w:b w:val="0"/>
                <w:smallCaps w:val="0"/>
                <w:color w:val="000000"/>
                <w:szCs w:val="24"/>
              </w:rPr>
              <w:t>Ministerstwo Pracy i Polityki Społecznej.</w:t>
            </w:r>
          </w:p>
          <w:p w14:paraId="5AFBB0D1" w14:textId="77777777" w:rsidR="00525507" w:rsidRDefault="00525507" w:rsidP="006C7D1C">
            <w:pPr>
              <w:pStyle w:val="Punktygwne"/>
              <w:spacing w:before="0" w:after="0"/>
              <w:ind w:firstLine="342"/>
              <w:jc w:val="both"/>
              <w:rPr>
                <w:rFonts w:ascii="Corbel" w:hAnsi="Corbel"/>
                <w:b w:val="0"/>
                <w:smallCaps w:val="0"/>
                <w:color w:val="000000"/>
                <w:szCs w:val="24"/>
              </w:rPr>
            </w:pPr>
            <w:r w:rsidRPr="002035BA">
              <w:rPr>
                <w:rFonts w:ascii="Corbel" w:hAnsi="Corbel"/>
                <w:b w:val="0"/>
                <w:smallCaps w:val="0"/>
                <w:color w:val="000000"/>
                <w:szCs w:val="24"/>
              </w:rPr>
              <w:t>Stanek</w:t>
            </w:r>
            <w:r>
              <w:rPr>
                <w:rFonts w:ascii="Corbel" w:hAnsi="Corbel"/>
                <w:b w:val="0"/>
                <w:smallCaps w:val="0"/>
                <w:color w:val="000000"/>
                <w:szCs w:val="24"/>
              </w:rPr>
              <w:t xml:space="preserve"> </w:t>
            </w:r>
            <w:r w:rsidRPr="002035BA">
              <w:rPr>
                <w:rFonts w:ascii="Corbel" w:hAnsi="Corbel"/>
                <w:b w:val="0"/>
                <w:smallCaps w:val="0"/>
                <w:color w:val="000000"/>
                <w:szCs w:val="24"/>
              </w:rPr>
              <w:t xml:space="preserve">K. (2014). </w:t>
            </w:r>
            <w:r w:rsidRPr="006D50E3">
              <w:rPr>
                <w:rFonts w:ascii="Corbel" w:hAnsi="Corbel"/>
                <w:b w:val="0"/>
                <w:i/>
                <w:iCs/>
                <w:smallCaps w:val="0"/>
                <w:color w:val="000000"/>
                <w:szCs w:val="24"/>
              </w:rPr>
              <w:t>Praca socjalna z osobą lub rodziną z problemem przemocy</w:t>
            </w:r>
            <w:r w:rsidRPr="002035BA">
              <w:rPr>
                <w:rFonts w:ascii="Corbel" w:hAnsi="Corbel"/>
                <w:b w:val="0"/>
                <w:smallCaps w:val="0"/>
                <w:color w:val="000000"/>
                <w:szCs w:val="24"/>
              </w:rPr>
              <w:t xml:space="preserve">. </w:t>
            </w:r>
            <w:r>
              <w:rPr>
                <w:rFonts w:ascii="Corbel" w:hAnsi="Corbel"/>
                <w:b w:val="0"/>
                <w:smallCaps w:val="0"/>
                <w:color w:val="000000"/>
                <w:szCs w:val="24"/>
              </w:rPr>
              <w:t xml:space="preserve">Warszawa: </w:t>
            </w:r>
            <w:r w:rsidRPr="002035BA">
              <w:rPr>
                <w:rFonts w:ascii="Corbel" w:hAnsi="Corbel"/>
                <w:b w:val="0"/>
                <w:smallCaps w:val="0"/>
                <w:color w:val="000000"/>
                <w:szCs w:val="24"/>
              </w:rPr>
              <w:t>Centrum Rozwoju Zasobów Ludzkich.</w:t>
            </w:r>
          </w:p>
          <w:p w14:paraId="04BB23B6" w14:textId="77777777" w:rsidR="00525507" w:rsidRPr="009C54AE" w:rsidRDefault="00525507" w:rsidP="006C7D1C">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 xml:space="preserve">Witkowska-Paleń A. (2019). </w:t>
            </w:r>
            <w:r w:rsidRPr="006D50E3">
              <w:rPr>
                <w:rFonts w:ascii="Corbel" w:hAnsi="Corbel"/>
                <w:b w:val="0"/>
                <w:i/>
                <w:iCs/>
                <w:smallCaps w:val="0"/>
                <w:color w:val="000000"/>
                <w:szCs w:val="24"/>
              </w:rPr>
              <w:t>Sprawcy przemocy w rodzinie</w:t>
            </w:r>
            <w:r w:rsidRPr="006D50E3">
              <w:rPr>
                <w:rFonts w:ascii="Arial" w:hAnsi="Arial" w:cs="Arial"/>
                <w:b w:val="0"/>
                <w:i/>
                <w:iCs/>
                <w:smallCaps w:val="0"/>
                <w:color w:val="000000"/>
                <w:szCs w:val="24"/>
              </w:rPr>
              <w:t> </w:t>
            </w:r>
            <w:r w:rsidRPr="006D50E3">
              <w:rPr>
                <w:rFonts w:ascii="Corbel" w:hAnsi="Corbel"/>
                <w:b w:val="0"/>
                <w:i/>
                <w:iCs/>
                <w:smallCaps w:val="0"/>
                <w:color w:val="000000"/>
                <w:szCs w:val="24"/>
              </w:rPr>
              <w:t>: uwarunkowania, okoliczno</w:t>
            </w:r>
            <w:r w:rsidRPr="006D50E3">
              <w:rPr>
                <w:rFonts w:ascii="Corbel" w:hAnsi="Corbel" w:cs="Corbel"/>
                <w:b w:val="0"/>
                <w:i/>
                <w:iCs/>
                <w:smallCaps w:val="0"/>
                <w:color w:val="000000"/>
                <w:szCs w:val="24"/>
              </w:rPr>
              <w:t>ś</w:t>
            </w:r>
            <w:r w:rsidRPr="006D50E3">
              <w:rPr>
                <w:rFonts w:ascii="Corbel" w:hAnsi="Corbel"/>
                <w:b w:val="0"/>
                <w:i/>
                <w:iCs/>
                <w:smallCaps w:val="0"/>
                <w:color w:val="000000"/>
                <w:szCs w:val="24"/>
              </w:rPr>
              <w:t>ci i konsekwencje stosowania przemocy</w:t>
            </w:r>
            <w:r>
              <w:rPr>
                <w:rFonts w:ascii="Corbel" w:hAnsi="Corbel"/>
                <w:b w:val="0"/>
                <w:smallCaps w:val="0"/>
                <w:color w:val="000000"/>
                <w:szCs w:val="24"/>
              </w:rPr>
              <w:t xml:space="preserve">. Rzeszów: </w:t>
            </w:r>
            <w:r w:rsidRPr="00B4546C">
              <w:rPr>
                <w:rFonts w:ascii="Corbel" w:hAnsi="Corbel"/>
                <w:b w:val="0"/>
                <w:smallCaps w:val="0"/>
                <w:color w:val="000000"/>
                <w:szCs w:val="24"/>
              </w:rPr>
              <w:t>Wydawnictwo Uniwersytetu Rzeszowskiego.</w:t>
            </w:r>
          </w:p>
        </w:tc>
      </w:tr>
      <w:tr w:rsidR="00525507" w:rsidRPr="009E4D17" w14:paraId="1D1AE2AF" w14:textId="77777777" w:rsidTr="006C7D1C">
        <w:trPr>
          <w:trHeight w:val="397"/>
        </w:trPr>
        <w:tc>
          <w:tcPr>
            <w:tcW w:w="7513" w:type="dxa"/>
          </w:tcPr>
          <w:p w14:paraId="64A0E62C" w14:textId="77777777" w:rsidR="00525507" w:rsidRDefault="00525507" w:rsidP="006C7D1C">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0BAB1BED" w14:textId="77777777" w:rsidR="00525507" w:rsidRPr="009E4D17" w:rsidRDefault="00525507" w:rsidP="006C7D1C">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Badura-Madej W.,  Dobrzyńska-</w:t>
            </w:r>
            <w:proofErr w:type="spellStart"/>
            <w:r w:rsidRPr="00C94A4B">
              <w:rPr>
                <w:rFonts w:ascii="Corbel" w:hAnsi="Corbel"/>
                <w:b w:val="0"/>
                <w:iCs/>
                <w:smallCaps w:val="0"/>
                <w:color w:val="000000"/>
                <w:szCs w:val="24"/>
              </w:rPr>
              <w:t>Mesterhazy</w:t>
            </w:r>
            <w:proofErr w:type="spellEnd"/>
            <w:r w:rsidRPr="00C94A4B">
              <w:rPr>
                <w:rFonts w:ascii="Corbel" w:hAnsi="Corbel"/>
                <w:b w:val="0"/>
                <w:iCs/>
                <w:smallCaps w:val="0"/>
                <w:color w:val="000000"/>
                <w:szCs w:val="24"/>
              </w:rPr>
              <w:t xml:space="preserve"> A. (2007). </w:t>
            </w:r>
            <w:r w:rsidRPr="00776634">
              <w:rPr>
                <w:rFonts w:ascii="Corbel" w:hAnsi="Corbel"/>
                <w:b w:val="0"/>
                <w:i/>
                <w:smallCaps w:val="0"/>
                <w:color w:val="000000"/>
                <w:szCs w:val="24"/>
              </w:rPr>
              <w:t>Przemoc w rodzinie: interwencja kryzysowa i psychoterapia</w:t>
            </w:r>
            <w:r w:rsidRPr="00C94A4B">
              <w:rPr>
                <w:rFonts w:ascii="Corbel" w:hAnsi="Corbel"/>
                <w:b w:val="0"/>
                <w:iCs/>
                <w:smallCaps w:val="0"/>
                <w:color w:val="000000"/>
                <w:szCs w:val="24"/>
              </w:rPr>
              <w:t xml:space="preserve">. </w:t>
            </w:r>
            <w:r>
              <w:rPr>
                <w:rFonts w:ascii="Corbel" w:hAnsi="Corbel"/>
                <w:b w:val="0"/>
                <w:iCs/>
                <w:smallCaps w:val="0"/>
                <w:color w:val="000000"/>
                <w:szCs w:val="24"/>
              </w:rPr>
              <w:t xml:space="preserve">Kraków: </w:t>
            </w:r>
            <w:r w:rsidRPr="00C94A4B">
              <w:rPr>
                <w:rFonts w:ascii="Corbel" w:hAnsi="Corbel"/>
                <w:b w:val="0"/>
                <w:iCs/>
                <w:smallCaps w:val="0"/>
                <w:color w:val="000000"/>
                <w:szCs w:val="24"/>
              </w:rPr>
              <w:t>Wydawnictwo Uniwersytetu Jagiellońskiego</w:t>
            </w:r>
            <w:r>
              <w:rPr>
                <w:rFonts w:ascii="Corbel" w:hAnsi="Corbel"/>
                <w:b w:val="0"/>
                <w:iCs/>
                <w:smallCaps w:val="0"/>
                <w:color w:val="000000"/>
                <w:szCs w:val="24"/>
              </w:rPr>
              <w:t>.</w:t>
            </w:r>
          </w:p>
          <w:p w14:paraId="3E5B02D4" w14:textId="77777777" w:rsidR="00525507" w:rsidRPr="001D591B" w:rsidRDefault="00525507" w:rsidP="006C7D1C">
            <w:pPr>
              <w:pStyle w:val="Punktygwne"/>
              <w:spacing w:before="0" w:after="0"/>
              <w:ind w:firstLine="342"/>
              <w:jc w:val="both"/>
              <w:rPr>
                <w:rFonts w:ascii="Corbel" w:hAnsi="Corbel"/>
                <w:b w:val="0"/>
                <w:iCs/>
                <w:smallCaps w:val="0"/>
                <w:color w:val="000000"/>
                <w:szCs w:val="24"/>
                <w:lang w:val="en-US"/>
              </w:rPr>
            </w:pPr>
            <w:r w:rsidRPr="00B4546C">
              <w:rPr>
                <w:rFonts w:ascii="Corbel" w:hAnsi="Corbel"/>
                <w:b w:val="0"/>
                <w:iCs/>
                <w:smallCaps w:val="0"/>
                <w:color w:val="000000"/>
                <w:szCs w:val="24"/>
              </w:rPr>
              <w:t>Dwumiesięcznik poświęcony problematyce przemocy „Niebieska Linia”, I</w:t>
            </w:r>
            <w:r>
              <w:rPr>
                <w:rFonts w:ascii="Corbel" w:hAnsi="Corbel"/>
                <w:b w:val="0"/>
                <w:iCs/>
                <w:smallCaps w:val="0"/>
                <w:color w:val="000000"/>
                <w:szCs w:val="24"/>
              </w:rPr>
              <w:t xml:space="preserve">nstytutu Psychologii Zdrowia. </w:t>
            </w:r>
            <w:hyperlink r:id="rId8" w:history="1">
              <w:r w:rsidRPr="001D591B">
                <w:rPr>
                  <w:rStyle w:val="Hipercze"/>
                  <w:rFonts w:ascii="Corbel" w:hAnsi="Corbel"/>
                  <w:b w:val="0"/>
                  <w:smallCaps w:val="0"/>
                  <w:szCs w:val="24"/>
                  <w:lang w:val="en-US"/>
                </w:rPr>
                <w:t>https://www.pulib.sk/web/kniznica/elpub/dokument/Husar9</w:t>
              </w:r>
            </w:hyperlink>
          </w:p>
          <w:p w14:paraId="44884D8A"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8F500F">
              <w:rPr>
                <w:rFonts w:ascii="Corbel" w:hAnsi="Corbel"/>
                <w:b w:val="0"/>
                <w:iCs/>
                <w:smallCaps w:val="0"/>
                <w:color w:val="000000"/>
                <w:szCs w:val="24"/>
                <w:lang w:val="en-US"/>
              </w:rPr>
              <w:t xml:space="preserve">James R. K., Gilliland B. E. (2008). </w:t>
            </w:r>
            <w:r w:rsidRPr="00F52AC2">
              <w:rPr>
                <w:rFonts w:ascii="Corbel" w:hAnsi="Corbel"/>
                <w:b w:val="0"/>
                <w:i/>
                <w:smallCaps w:val="0"/>
                <w:color w:val="000000"/>
                <w:szCs w:val="24"/>
              </w:rPr>
              <w:t>Strategie interwencji kryzysowej</w:t>
            </w:r>
            <w:r w:rsidRPr="00C94A4B">
              <w:rPr>
                <w:rFonts w:ascii="Corbel" w:hAnsi="Corbel"/>
                <w:b w:val="0"/>
                <w:iCs/>
                <w:smallCaps w:val="0"/>
                <w:color w:val="000000"/>
                <w:szCs w:val="24"/>
              </w:rPr>
              <w:t>.</w:t>
            </w:r>
            <w:r w:rsidRPr="00F52AC2">
              <w:rPr>
                <w:rFonts w:ascii="Lato" w:hAnsi="Lato"/>
                <w:b w:val="0"/>
                <w:smallCaps w:val="0"/>
                <w:color w:val="212121"/>
                <w:sz w:val="22"/>
                <w:shd w:val="clear" w:color="auto" w:fill="FFFFFF"/>
              </w:rPr>
              <w:t xml:space="preserve"> </w:t>
            </w:r>
            <w:r w:rsidRPr="00F52AC2">
              <w:rPr>
                <w:rFonts w:ascii="Corbel" w:hAnsi="Corbel"/>
                <w:b w:val="0"/>
                <w:iCs/>
                <w:smallCaps w:val="0"/>
                <w:color w:val="000000"/>
                <w:szCs w:val="24"/>
              </w:rPr>
              <w:t>Warszawa</w:t>
            </w:r>
            <w:r>
              <w:rPr>
                <w:rFonts w:ascii="Corbel" w:hAnsi="Corbel"/>
                <w:b w:val="0"/>
                <w:iCs/>
                <w:smallCaps w:val="0"/>
                <w:color w:val="000000"/>
                <w:szCs w:val="24"/>
              </w:rPr>
              <w:t xml:space="preserve">: </w:t>
            </w:r>
            <w:r w:rsidRPr="00F52AC2">
              <w:rPr>
                <w:rFonts w:ascii="Corbel" w:hAnsi="Corbel"/>
                <w:b w:val="0"/>
                <w:iCs/>
                <w:smallCaps w:val="0"/>
                <w:color w:val="000000"/>
                <w:szCs w:val="24"/>
              </w:rPr>
              <w:t>Państ</w:t>
            </w:r>
            <w:r>
              <w:rPr>
                <w:rFonts w:ascii="Corbel" w:hAnsi="Corbel"/>
                <w:b w:val="0"/>
                <w:iCs/>
                <w:smallCaps w:val="0"/>
                <w:color w:val="000000"/>
                <w:szCs w:val="24"/>
              </w:rPr>
              <w:t>wowa</w:t>
            </w:r>
            <w:r w:rsidRPr="00F52AC2">
              <w:rPr>
                <w:rFonts w:ascii="Corbel" w:hAnsi="Corbel"/>
                <w:b w:val="0"/>
                <w:iCs/>
                <w:smallCaps w:val="0"/>
                <w:color w:val="000000"/>
                <w:szCs w:val="24"/>
              </w:rPr>
              <w:t xml:space="preserve"> Agencja Rozwiązywania Problemów Alkoholowych</w:t>
            </w:r>
            <w:r>
              <w:rPr>
                <w:rFonts w:ascii="Corbel" w:hAnsi="Corbel"/>
                <w:b w:val="0"/>
                <w:iCs/>
                <w:smallCaps w:val="0"/>
                <w:color w:val="000000"/>
                <w:szCs w:val="24"/>
              </w:rPr>
              <w:t>.</w:t>
            </w:r>
          </w:p>
          <w:p w14:paraId="3C138EC2" w14:textId="77777777" w:rsidR="00525507" w:rsidRDefault="00525507" w:rsidP="006C7D1C">
            <w:pPr>
              <w:pStyle w:val="Punktygwne"/>
              <w:spacing w:before="0" w:after="0"/>
              <w:ind w:firstLine="342"/>
              <w:jc w:val="both"/>
              <w:rPr>
                <w:rFonts w:ascii="Corbel" w:hAnsi="Corbel"/>
                <w:b w:val="0"/>
                <w:iCs/>
                <w:smallCaps w:val="0"/>
                <w:color w:val="000000"/>
                <w:szCs w:val="24"/>
                <w:lang w:val="en-US"/>
              </w:rPr>
            </w:pPr>
            <w:r w:rsidRPr="008F500F">
              <w:rPr>
                <w:rFonts w:ascii="Corbel" w:hAnsi="Corbel"/>
                <w:b w:val="0"/>
                <w:iCs/>
                <w:smallCaps w:val="0"/>
                <w:color w:val="000000"/>
                <w:szCs w:val="24"/>
                <w:lang w:val="en-US"/>
              </w:rPr>
              <w:t>Keeling</w:t>
            </w:r>
            <w:r>
              <w:rPr>
                <w:rFonts w:ascii="Corbel" w:hAnsi="Corbel"/>
                <w:b w:val="0"/>
                <w:iCs/>
                <w:smallCaps w:val="0"/>
                <w:color w:val="000000"/>
                <w:szCs w:val="24"/>
                <w:lang w:val="en-US"/>
              </w:rPr>
              <w:t xml:space="preserve"> </w:t>
            </w:r>
            <w:r w:rsidRPr="008F500F">
              <w:rPr>
                <w:rFonts w:ascii="Corbel" w:hAnsi="Corbel"/>
                <w:b w:val="0"/>
                <w:iCs/>
                <w:smallCaps w:val="0"/>
                <w:color w:val="000000"/>
                <w:szCs w:val="24"/>
                <w:lang w:val="en-US"/>
              </w:rPr>
              <w:t xml:space="preserve">J.,  Van Wormer K. (2012). </w:t>
            </w:r>
            <w:r w:rsidRPr="00F52AC2">
              <w:rPr>
                <w:rFonts w:ascii="Corbel" w:hAnsi="Corbel"/>
                <w:b w:val="0"/>
                <w:i/>
                <w:smallCaps w:val="0"/>
                <w:color w:val="000000"/>
                <w:szCs w:val="24"/>
                <w:lang w:val="en-US"/>
              </w:rPr>
              <w:t>Social worker interventions in situations of domestic violence: What we can learn from survivors' personal narratives?.</w:t>
            </w:r>
            <w:r w:rsidRPr="008F500F">
              <w:rPr>
                <w:rFonts w:ascii="Corbel" w:hAnsi="Corbel"/>
                <w:b w:val="0"/>
                <w:iCs/>
                <w:smallCaps w:val="0"/>
                <w:color w:val="000000"/>
                <w:szCs w:val="24"/>
                <w:lang w:val="en-US"/>
              </w:rPr>
              <w:t xml:space="preserve"> British Journal of Social Work, 42(7), 1354-1370</w:t>
            </w:r>
            <w:r>
              <w:rPr>
                <w:rFonts w:ascii="Corbel" w:hAnsi="Corbel"/>
                <w:b w:val="0"/>
                <w:iCs/>
                <w:smallCaps w:val="0"/>
                <w:color w:val="000000"/>
                <w:szCs w:val="24"/>
                <w:lang w:val="en-US"/>
              </w:rPr>
              <w:t>.</w:t>
            </w:r>
          </w:p>
          <w:p w14:paraId="55588A55" w14:textId="77777777" w:rsidR="00525507" w:rsidRPr="008F500F" w:rsidRDefault="001B52B9" w:rsidP="006C7D1C">
            <w:pPr>
              <w:pStyle w:val="Punktygwne"/>
              <w:spacing w:before="0" w:after="0"/>
              <w:jc w:val="both"/>
              <w:rPr>
                <w:rFonts w:ascii="Corbel" w:hAnsi="Corbel"/>
                <w:b w:val="0"/>
                <w:iCs/>
                <w:smallCaps w:val="0"/>
                <w:color w:val="000000"/>
                <w:szCs w:val="24"/>
                <w:lang w:val="en-US"/>
              </w:rPr>
            </w:pPr>
            <w:hyperlink r:id="rId9" w:history="1">
              <w:r w:rsidR="00525507" w:rsidRPr="00571B47">
                <w:rPr>
                  <w:rStyle w:val="Hipercze"/>
                  <w:rFonts w:ascii="Corbel" w:hAnsi="Corbel"/>
                  <w:b w:val="0"/>
                  <w:iCs/>
                  <w:smallCaps w:val="0"/>
                  <w:szCs w:val="24"/>
                  <w:lang w:val="en-US"/>
                </w:rPr>
                <w:t>https://static1.squarespace.com/static/50b7dc32e4b05a92145db410/t/54c72221e4b05c4a4775d89d/1422336545965/BJSW.pdf</w:t>
              </w:r>
            </w:hyperlink>
          </w:p>
          <w:p w14:paraId="40BFC143"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556FB7">
              <w:rPr>
                <w:rFonts w:ascii="Corbel" w:hAnsi="Corbel"/>
                <w:b w:val="0"/>
                <w:iCs/>
                <w:smallCaps w:val="0"/>
                <w:color w:val="000000"/>
                <w:szCs w:val="24"/>
              </w:rPr>
              <w:t>Rozporządzenie Rady Ministrów</w:t>
            </w:r>
            <w:r>
              <w:rPr>
                <w:rFonts w:ascii="Corbel" w:hAnsi="Corbel"/>
                <w:b w:val="0"/>
                <w:iCs/>
                <w:smallCaps w:val="0"/>
                <w:color w:val="000000"/>
                <w:szCs w:val="24"/>
              </w:rPr>
              <w:t xml:space="preserve"> </w:t>
            </w:r>
            <w:r w:rsidRPr="00556FB7">
              <w:rPr>
                <w:rFonts w:ascii="Corbel" w:hAnsi="Corbel"/>
                <w:b w:val="0"/>
                <w:iCs/>
                <w:smallCaps w:val="0"/>
                <w:color w:val="000000"/>
                <w:szCs w:val="24"/>
              </w:rPr>
              <w:t>z dnia 13 września 2011 r.</w:t>
            </w:r>
            <w:r>
              <w:rPr>
                <w:rFonts w:ascii="Corbel" w:hAnsi="Corbel"/>
                <w:b w:val="0"/>
                <w:iCs/>
                <w:smallCaps w:val="0"/>
                <w:color w:val="000000"/>
                <w:szCs w:val="24"/>
              </w:rPr>
              <w:t xml:space="preserve"> </w:t>
            </w:r>
            <w:r w:rsidRPr="00556FB7">
              <w:rPr>
                <w:rFonts w:ascii="Corbel" w:hAnsi="Corbel"/>
                <w:b w:val="0"/>
                <w:iCs/>
                <w:smallCaps w:val="0"/>
                <w:color w:val="000000"/>
                <w:szCs w:val="24"/>
              </w:rPr>
              <w:t>w sprawie procedury „Niebieskie Karty” oraz wzorów formularzy „Niebieska Karta</w:t>
            </w:r>
            <w:r>
              <w:rPr>
                <w:rFonts w:ascii="Corbel" w:hAnsi="Corbel"/>
                <w:b w:val="0"/>
                <w:iCs/>
                <w:smallCaps w:val="0"/>
                <w:color w:val="000000"/>
                <w:szCs w:val="24"/>
              </w:rPr>
              <w:t xml:space="preserve">. </w:t>
            </w:r>
            <w:hyperlink r:id="rId10" w:history="1">
              <w:r w:rsidRPr="007A4E2F">
                <w:rPr>
                  <w:rStyle w:val="Hipercze"/>
                  <w:rFonts w:ascii="Corbel" w:hAnsi="Corbel"/>
                  <w:b w:val="0"/>
                  <w:iCs/>
                  <w:smallCaps w:val="0"/>
                  <w:szCs w:val="24"/>
                </w:rPr>
                <w:t>http://isap.sejm.gov.pl/isap.nsf/download.xsp/WDU20112091245/O/D20111245.pdf</w:t>
              </w:r>
            </w:hyperlink>
            <w:r>
              <w:rPr>
                <w:rFonts w:ascii="Corbel" w:hAnsi="Corbel"/>
                <w:b w:val="0"/>
                <w:iCs/>
                <w:smallCaps w:val="0"/>
                <w:color w:val="000000"/>
                <w:szCs w:val="24"/>
              </w:rPr>
              <w:t xml:space="preserve"> </w:t>
            </w:r>
          </w:p>
          <w:p w14:paraId="1765EDC6"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U</w:t>
            </w:r>
            <w:r>
              <w:rPr>
                <w:rFonts w:ascii="Corbel" w:hAnsi="Corbel"/>
                <w:b w:val="0"/>
                <w:iCs/>
                <w:smallCaps w:val="0"/>
                <w:color w:val="000000"/>
                <w:szCs w:val="24"/>
              </w:rPr>
              <w:t xml:space="preserve">stawa </w:t>
            </w:r>
            <w:r w:rsidRPr="00C94A4B">
              <w:rPr>
                <w:rFonts w:ascii="Corbel" w:hAnsi="Corbel"/>
                <w:b w:val="0"/>
                <w:iCs/>
                <w:smallCaps w:val="0"/>
                <w:color w:val="000000"/>
                <w:szCs w:val="24"/>
              </w:rPr>
              <w:t xml:space="preserve">z dnia 29 lipca 2005 r. </w:t>
            </w:r>
            <w:r>
              <w:rPr>
                <w:rFonts w:ascii="Corbel" w:hAnsi="Corbel"/>
                <w:b w:val="0"/>
                <w:iCs/>
                <w:smallCaps w:val="0"/>
                <w:color w:val="000000"/>
                <w:szCs w:val="24"/>
              </w:rPr>
              <w:t xml:space="preserve"> </w:t>
            </w:r>
            <w:r w:rsidRPr="00C94A4B">
              <w:rPr>
                <w:rFonts w:ascii="Corbel" w:hAnsi="Corbel"/>
                <w:b w:val="0"/>
                <w:iCs/>
                <w:smallCaps w:val="0"/>
                <w:color w:val="000000"/>
                <w:szCs w:val="24"/>
              </w:rPr>
              <w:t>o przeciwdziałaniu przemocy w rodzinie</w:t>
            </w:r>
            <w:r>
              <w:rPr>
                <w:rFonts w:ascii="Corbel" w:hAnsi="Corbel"/>
                <w:b w:val="0"/>
                <w:iCs/>
                <w:smallCaps w:val="0"/>
                <w:color w:val="000000"/>
                <w:szCs w:val="24"/>
              </w:rPr>
              <w:t xml:space="preserve"> </w:t>
            </w:r>
            <w:r w:rsidRPr="00C94A4B">
              <w:rPr>
                <w:rFonts w:ascii="Corbel" w:hAnsi="Corbel"/>
                <w:b w:val="0"/>
                <w:iCs/>
                <w:smallCaps w:val="0"/>
                <w:color w:val="000000"/>
                <w:szCs w:val="24"/>
              </w:rPr>
              <w:t xml:space="preserve">Dz.  U.  z  2020  r. </w:t>
            </w:r>
            <w:r>
              <w:rPr>
                <w:rFonts w:ascii="Corbel" w:hAnsi="Corbel"/>
                <w:b w:val="0"/>
                <w:iCs/>
                <w:smallCaps w:val="0"/>
                <w:color w:val="000000"/>
                <w:szCs w:val="24"/>
              </w:rPr>
              <w:t xml:space="preserve"> </w:t>
            </w:r>
            <w:r w:rsidRPr="00C94A4B">
              <w:rPr>
                <w:rFonts w:ascii="Corbel" w:hAnsi="Corbel"/>
                <w:b w:val="0"/>
                <w:iCs/>
                <w:smallCaps w:val="0"/>
                <w:color w:val="000000"/>
                <w:szCs w:val="24"/>
              </w:rPr>
              <w:t>poz. 218, 956.</w:t>
            </w:r>
            <w:r>
              <w:rPr>
                <w:rFonts w:ascii="Corbel" w:hAnsi="Corbel"/>
                <w:b w:val="0"/>
                <w:iCs/>
                <w:smallCaps w:val="0"/>
                <w:color w:val="000000"/>
                <w:szCs w:val="24"/>
              </w:rPr>
              <w:t xml:space="preserve"> </w:t>
            </w:r>
          </w:p>
          <w:p w14:paraId="3C5F94E1" w14:textId="77777777" w:rsidR="00525507" w:rsidRDefault="001B52B9" w:rsidP="006C7D1C">
            <w:pPr>
              <w:pStyle w:val="Punktygwne"/>
              <w:spacing w:before="0" w:after="0"/>
              <w:jc w:val="both"/>
              <w:rPr>
                <w:rFonts w:ascii="Corbel" w:hAnsi="Corbel"/>
                <w:b w:val="0"/>
                <w:iCs/>
                <w:smallCaps w:val="0"/>
                <w:color w:val="000000"/>
                <w:szCs w:val="24"/>
              </w:rPr>
            </w:pPr>
            <w:hyperlink r:id="rId11" w:history="1">
              <w:r w:rsidR="00525507" w:rsidRPr="00571B47">
                <w:rPr>
                  <w:rStyle w:val="Hipercze"/>
                  <w:rFonts w:ascii="Corbel" w:hAnsi="Corbel"/>
                  <w:b w:val="0"/>
                  <w:iCs/>
                  <w:smallCaps w:val="0"/>
                  <w:szCs w:val="24"/>
                </w:rPr>
                <w:t>http://isap.sejm.gov.pl/isap.nsf/download.xsp/WDU20200000218/T/D20200218L.pdf</w:t>
              </w:r>
            </w:hyperlink>
          </w:p>
          <w:p w14:paraId="39DF4E4F" w14:textId="77777777" w:rsidR="00525507" w:rsidRPr="008F500F" w:rsidRDefault="00525507" w:rsidP="006C7D1C">
            <w:pPr>
              <w:pStyle w:val="Punktygwne"/>
              <w:spacing w:before="0" w:after="0"/>
              <w:ind w:firstLine="342"/>
              <w:jc w:val="both"/>
              <w:rPr>
                <w:rFonts w:ascii="Corbel" w:hAnsi="Corbel"/>
                <w:b w:val="0"/>
                <w:iCs/>
                <w:smallCaps w:val="0"/>
                <w:color w:val="000000"/>
                <w:szCs w:val="24"/>
                <w:lang w:val="en-US"/>
              </w:rPr>
            </w:pPr>
            <w:proofErr w:type="spellStart"/>
            <w:r w:rsidRPr="008F500F">
              <w:rPr>
                <w:rFonts w:ascii="Corbel" w:hAnsi="Corbel"/>
                <w:b w:val="0"/>
                <w:iCs/>
                <w:smallCaps w:val="0"/>
                <w:color w:val="000000"/>
                <w:szCs w:val="24"/>
                <w:lang w:val="en-US"/>
              </w:rPr>
              <w:t>Westmarland</w:t>
            </w:r>
            <w:proofErr w:type="spellEnd"/>
            <w:r w:rsidRPr="008F500F">
              <w:rPr>
                <w:rFonts w:ascii="Corbel" w:hAnsi="Corbel"/>
                <w:b w:val="0"/>
                <w:iCs/>
                <w:smallCaps w:val="0"/>
                <w:color w:val="000000"/>
                <w:szCs w:val="24"/>
                <w:lang w:val="en-US"/>
              </w:rPr>
              <w:t xml:space="preserve"> N., Kelly L. (2013). </w:t>
            </w:r>
            <w:r w:rsidRPr="00F52AC2">
              <w:rPr>
                <w:rFonts w:ascii="Corbel" w:hAnsi="Corbel"/>
                <w:b w:val="0"/>
                <w:i/>
                <w:smallCaps w:val="0"/>
                <w:color w:val="000000"/>
                <w:szCs w:val="24"/>
                <w:lang w:val="en-US"/>
              </w:rPr>
              <w:t xml:space="preserve">Why extending measurements of ‘success’ in domestic violence perpetrator </w:t>
            </w:r>
            <w:proofErr w:type="spellStart"/>
            <w:r w:rsidRPr="00F52AC2">
              <w:rPr>
                <w:rFonts w:ascii="Corbel" w:hAnsi="Corbel"/>
                <w:b w:val="0"/>
                <w:i/>
                <w:smallCaps w:val="0"/>
                <w:color w:val="000000"/>
                <w:szCs w:val="24"/>
                <w:lang w:val="en-US"/>
              </w:rPr>
              <w:t>program</w:t>
            </w:r>
            <w:r>
              <w:rPr>
                <w:rFonts w:ascii="Corbel" w:hAnsi="Corbel"/>
                <w:b w:val="0"/>
                <w:i/>
                <w:smallCaps w:val="0"/>
                <w:color w:val="000000"/>
                <w:szCs w:val="24"/>
                <w:lang w:val="en-US"/>
              </w:rPr>
              <w:t>me</w:t>
            </w:r>
            <w:r w:rsidRPr="00F52AC2">
              <w:rPr>
                <w:rFonts w:ascii="Corbel" w:hAnsi="Corbel"/>
                <w:b w:val="0"/>
                <w:i/>
                <w:smallCaps w:val="0"/>
                <w:color w:val="000000"/>
                <w:szCs w:val="24"/>
                <w:lang w:val="en-US"/>
              </w:rPr>
              <w:t>s</w:t>
            </w:r>
            <w:proofErr w:type="spellEnd"/>
            <w:r w:rsidRPr="00F52AC2">
              <w:rPr>
                <w:rFonts w:ascii="Corbel" w:hAnsi="Corbel"/>
                <w:b w:val="0"/>
                <w:i/>
                <w:smallCaps w:val="0"/>
                <w:color w:val="000000"/>
                <w:szCs w:val="24"/>
                <w:lang w:val="en-US"/>
              </w:rPr>
              <w:t xml:space="preserve"> matters for social work</w:t>
            </w:r>
            <w:r w:rsidRPr="008F500F">
              <w:rPr>
                <w:rFonts w:ascii="Corbel" w:hAnsi="Corbel"/>
                <w:b w:val="0"/>
                <w:iCs/>
                <w:smallCaps w:val="0"/>
                <w:color w:val="000000"/>
                <w:szCs w:val="24"/>
                <w:lang w:val="en-US"/>
              </w:rPr>
              <w:t>. British Journal of Social Work, 43(6), 1092-1110.</w:t>
            </w:r>
            <w:r>
              <w:rPr>
                <w:rFonts w:ascii="Corbel" w:hAnsi="Corbel"/>
                <w:b w:val="0"/>
                <w:iCs/>
                <w:smallCaps w:val="0"/>
                <w:color w:val="000000"/>
                <w:szCs w:val="24"/>
                <w:lang w:val="en-US"/>
              </w:rPr>
              <w:t xml:space="preserve"> </w:t>
            </w:r>
            <w:hyperlink r:id="rId12" w:history="1">
              <w:r w:rsidRPr="007A4E2F">
                <w:rPr>
                  <w:rStyle w:val="Hipercze"/>
                  <w:rFonts w:ascii="Corbel" w:hAnsi="Corbel"/>
                  <w:b w:val="0"/>
                  <w:iCs/>
                  <w:smallCaps w:val="0"/>
                  <w:szCs w:val="24"/>
                  <w:lang w:val="en-US"/>
                </w:rPr>
                <w:t>https://academic.oup.com/bjsw/article/43/6/1092/1653332?login=true</w:t>
              </w:r>
            </w:hyperlink>
            <w:r w:rsidRPr="008F500F">
              <w:rPr>
                <w:rFonts w:ascii="Corbel" w:hAnsi="Corbel"/>
                <w:b w:val="0"/>
                <w:iCs/>
                <w:smallCaps w:val="0"/>
                <w:color w:val="000000"/>
                <w:szCs w:val="24"/>
                <w:lang w:val="en-US"/>
              </w:rPr>
              <w:t xml:space="preserve"> </w:t>
            </w:r>
          </w:p>
          <w:p w14:paraId="46CC0CFB" w14:textId="77777777" w:rsidR="00525507" w:rsidRPr="009E4D17" w:rsidRDefault="00525507" w:rsidP="006C7D1C">
            <w:pPr>
              <w:pStyle w:val="Punktygwne"/>
              <w:spacing w:before="0" w:after="0"/>
              <w:ind w:firstLine="342"/>
              <w:jc w:val="both"/>
              <w:rPr>
                <w:rFonts w:ascii="Corbel" w:hAnsi="Corbel"/>
                <w:b w:val="0"/>
                <w:iCs/>
                <w:smallCaps w:val="0"/>
                <w:color w:val="000000"/>
                <w:szCs w:val="24"/>
              </w:rPr>
            </w:pPr>
            <w:r>
              <w:rPr>
                <w:rFonts w:ascii="Corbel" w:hAnsi="Corbel"/>
                <w:b w:val="0"/>
                <w:smallCaps w:val="0"/>
                <w:color w:val="000000"/>
                <w:szCs w:val="24"/>
              </w:rPr>
              <w:t xml:space="preserve">Wilk S. (2019). </w:t>
            </w:r>
            <w:r w:rsidRPr="00F52AC2">
              <w:rPr>
                <w:rFonts w:ascii="Corbel" w:hAnsi="Corbel"/>
                <w:b w:val="0"/>
                <w:i/>
                <w:iCs/>
                <w:smallCaps w:val="0"/>
                <w:color w:val="000000"/>
                <w:szCs w:val="24"/>
              </w:rPr>
              <w:t>Przemoc rodzinna w województwie podkarpackim - wyniki badań</w:t>
            </w:r>
            <w:r>
              <w:rPr>
                <w:rFonts w:ascii="Corbel" w:hAnsi="Corbel"/>
                <w:b w:val="0"/>
                <w:i/>
                <w:iCs/>
                <w:smallCaps w:val="0"/>
                <w:color w:val="000000"/>
                <w:szCs w:val="24"/>
              </w:rPr>
              <w:t>.</w:t>
            </w:r>
            <w:r>
              <w:rPr>
                <w:rFonts w:ascii="Corbel" w:hAnsi="Corbel"/>
                <w:b w:val="0"/>
                <w:smallCaps w:val="0"/>
                <w:color w:val="000000"/>
                <w:szCs w:val="24"/>
              </w:rPr>
              <w:t xml:space="preserve"> </w:t>
            </w:r>
            <w:r w:rsidRPr="006F3BDA">
              <w:rPr>
                <w:rFonts w:ascii="Corbel" w:hAnsi="Corbel"/>
                <w:b w:val="0"/>
                <w:smallCaps w:val="0"/>
                <w:color w:val="000000"/>
                <w:szCs w:val="24"/>
              </w:rPr>
              <w:t xml:space="preserve">W: </w:t>
            </w:r>
            <w:r>
              <w:rPr>
                <w:rFonts w:ascii="Corbel" w:hAnsi="Corbel"/>
                <w:b w:val="0"/>
                <w:smallCaps w:val="0"/>
                <w:color w:val="000000"/>
                <w:szCs w:val="24"/>
              </w:rPr>
              <w:t xml:space="preserve">J. </w:t>
            </w:r>
            <w:proofErr w:type="spellStart"/>
            <w:r w:rsidRPr="00B4546C">
              <w:rPr>
                <w:rFonts w:ascii="Corbel" w:hAnsi="Corbel"/>
                <w:b w:val="0"/>
                <w:smallCaps w:val="0"/>
                <w:color w:val="000000"/>
                <w:szCs w:val="24"/>
              </w:rPr>
              <w:t>Husár</w:t>
            </w:r>
            <w:proofErr w:type="spellEnd"/>
            <w:r>
              <w:rPr>
                <w:rFonts w:ascii="Corbel" w:hAnsi="Corbel"/>
                <w:b w:val="0"/>
                <w:smallCaps w:val="0"/>
                <w:color w:val="000000"/>
                <w:szCs w:val="24"/>
              </w:rPr>
              <w:t xml:space="preserve"> (red.), </w:t>
            </w:r>
            <w:proofErr w:type="spellStart"/>
            <w:r w:rsidRPr="00F52AC2">
              <w:rPr>
                <w:rFonts w:ascii="Corbel" w:hAnsi="Corbel"/>
                <w:b w:val="0"/>
                <w:i/>
                <w:iCs/>
                <w:smallCaps w:val="0"/>
                <w:color w:val="000000"/>
                <w:szCs w:val="24"/>
              </w:rPr>
              <w:t>Nová</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sociálna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edukácia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človeka</w:t>
            </w:r>
            <w:proofErr w:type="spellEnd"/>
            <w:r w:rsidRPr="00F52AC2">
              <w:rPr>
                <w:rFonts w:ascii="Corbel" w:hAnsi="Corbel"/>
                <w:b w:val="0"/>
                <w:i/>
                <w:iCs/>
                <w:smallCaps w:val="0"/>
                <w:color w:val="000000"/>
                <w:szCs w:val="24"/>
              </w:rPr>
              <w:t xml:space="preserve"> VIII : (</w:t>
            </w:r>
            <w:proofErr w:type="spellStart"/>
            <w:r w:rsidRPr="00F52AC2">
              <w:rPr>
                <w:rFonts w:ascii="Corbel" w:hAnsi="Corbel"/>
                <w:b w:val="0"/>
                <w:i/>
                <w:iCs/>
                <w:smallCaps w:val="0"/>
                <w:color w:val="000000"/>
                <w:szCs w:val="24"/>
              </w:rPr>
              <w:t>duchovné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antropologické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filozofické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psychologické</w:t>
            </w:r>
            <w:proofErr w:type="spellEnd"/>
            <w:r w:rsidRPr="00F52AC2">
              <w:rPr>
                <w:rFonts w:ascii="Corbel" w:hAnsi="Corbel"/>
                <w:b w:val="0"/>
                <w:i/>
                <w:iCs/>
                <w:smallCaps w:val="0"/>
                <w:color w:val="000000"/>
                <w:szCs w:val="24"/>
              </w:rPr>
              <w:t xml:space="preserve"> a </w:t>
            </w:r>
            <w:proofErr w:type="spellStart"/>
            <w:r w:rsidRPr="00F52AC2">
              <w:rPr>
                <w:rFonts w:ascii="Corbel" w:hAnsi="Corbel"/>
                <w:b w:val="0"/>
                <w:i/>
                <w:iCs/>
                <w:smallCaps w:val="0"/>
                <w:color w:val="000000"/>
                <w:szCs w:val="24"/>
              </w:rPr>
              <w:t>sociálne</w:t>
            </w:r>
            <w:proofErr w:type="spellEnd"/>
            <w:r w:rsidRPr="00F52AC2">
              <w:rPr>
                <w:rFonts w:ascii="Corbel" w:hAnsi="Corbel"/>
                <w:b w:val="0"/>
                <w:i/>
                <w:iCs/>
                <w:smallCaps w:val="0"/>
                <w:color w:val="000000"/>
                <w:szCs w:val="24"/>
              </w:rPr>
              <w:t xml:space="preserve"> aspekty terapie, </w:t>
            </w:r>
            <w:proofErr w:type="spellStart"/>
            <w:r w:rsidRPr="00F52AC2">
              <w:rPr>
                <w:rFonts w:ascii="Corbel" w:hAnsi="Corbel"/>
                <w:b w:val="0"/>
                <w:i/>
                <w:iCs/>
                <w:smallCaps w:val="0"/>
                <w:color w:val="000000"/>
                <w:szCs w:val="24"/>
              </w:rPr>
              <w:t>výchovy</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vzdelávania</w:t>
            </w:r>
            <w:proofErr w:type="spellEnd"/>
            <w:r w:rsidRPr="00F52AC2">
              <w:rPr>
                <w:rFonts w:ascii="Corbel" w:hAnsi="Corbel"/>
                <w:b w:val="0"/>
                <w:i/>
                <w:iCs/>
                <w:smallCaps w:val="0"/>
                <w:color w:val="000000"/>
                <w:szCs w:val="24"/>
              </w:rPr>
              <w:t xml:space="preserve"> a </w:t>
            </w:r>
            <w:proofErr w:type="spellStart"/>
            <w:r w:rsidRPr="00F52AC2">
              <w:rPr>
                <w:rFonts w:ascii="Corbel" w:hAnsi="Corbel"/>
                <w:b w:val="0"/>
                <w:i/>
                <w:iCs/>
                <w:smallCaps w:val="0"/>
                <w:color w:val="000000"/>
                <w:szCs w:val="24"/>
              </w:rPr>
              <w:t>poradenstva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dneška</w:t>
            </w:r>
            <w:proofErr w:type="spellEnd"/>
            <w:r w:rsidRPr="00F52AC2">
              <w:rPr>
                <w:rFonts w:ascii="Corbel" w:hAnsi="Corbel"/>
                <w:b w:val="0"/>
                <w:i/>
                <w:iCs/>
                <w:smallCaps w:val="0"/>
                <w:color w:val="000000"/>
                <w:szCs w:val="24"/>
              </w:rPr>
              <w:t xml:space="preserve">) : </w:t>
            </w:r>
            <w:proofErr w:type="spellStart"/>
            <w:r w:rsidRPr="00F52AC2">
              <w:rPr>
                <w:rFonts w:ascii="Corbel" w:hAnsi="Corbel"/>
                <w:b w:val="0"/>
                <w:i/>
                <w:iCs/>
                <w:smallCaps w:val="0"/>
                <w:color w:val="000000"/>
                <w:szCs w:val="24"/>
              </w:rPr>
              <w:t>zborník</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príspevkov</w:t>
            </w:r>
            <w:proofErr w:type="spellEnd"/>
            <w:r w:rsidRPr="00F52AC2">
              <w:rPr>
                <w:rFonts w:ascii="Corbel" w:hAnsi="Corbel"/>
                <w:b w:val="0"/>
                <w:i/>
                <w:iCs/>
                <w:smallCaps w:val="0"/>
                <w:color w:val="000000"/>
                <w:szCs w:val="24"/>
              </w:rPr>
              <w:t xml:space="preserve"> z </w:t>
            </w:r>
            <w:proofErr w:type="spellStart"/>
            <w:r w:rsidRPr="00F52AC2">
              <w:rPr>
                <w:rFonts w:ascii="Corbel" w:hAnsi="Corbel"/>
                <w:b w:val="0"/>
                <w:i/>
                <w:iCs/>
                <w:smallCaps w:val="0"/>
                <w:color w:val="000000"/>
                <w:szCs w:val="24"/>
              </w:rPr>
              <w:t>medzinárodnej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interdisciplinárnej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vedeckej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konferencie</w:t>
            </w:r>
            <w:proofErr w:type="spellEnd"/>
            <w:r w:rsidRPr="00F52AC2">
              <w:rPr>
                <w:rFonts w:ascii="Corbel" w:hAnsi="Corbel"/>
                <w:b w:val="0"/>
                <w:i/>
                <w:iCs/>
                <w:smallCaps w:val="0"/>
                <w:color w:val="000000"/>
                <w:szCs w:val="24"/>
              </w:rPr>
              <w:t xml:space="preserve"> 19. </w:t>
            </w:r>
            <w:proofErr w:type="spellStart"/>
            <w:r w:rsidRPr="00F52AC2">
              <w:rPr>
                <w:rFonts w:ascii="Corbel" w:hAnsi="Corbel"/>
                <w:b w:val="0"/>
                <w:i/>
                <w:iCs/>
                <w:smallCaps w:val="0"/>
                <w:color w:val="000000"/>
                <w:szCs w:val="24"/>
              </w:rPr>
              <w:t>november</w:t>
            </w:r>
            <w:proofErr w:type="spellEnd"/>
            <w:r w:rsidRPr="00F52AC2">
              <w:rPr>
                <w:rFonts w:ascii="Corbel" w:hAnsi="Corbel"/>
                <w:b w:val="0"/>
                <w:i/>
                <w:iCs/>
                <w:smallCaps w:val="0"/>
                <w:color w:val="000000"/>
                <w:szCs w:val="24"/>
              </w:rPr>
              <w:t xml:space="preserve"> 2019. </w:t>
            </w:r>
            <w:proofErr w:type="spellStart"/>
            <w:r w:rsidRPr="008F500F">
              <w:rPr>
                <w:rFonts w:ascii="Corbel" w:hAnsi="Corbel"/>
                <w:b w:val="0"/>
                <w:smallCaps w:val="0"/>
                <w:color w:val="000000"/>
                <w:szCs w:val="24"/>
                <w:lang w:val="en-US"/>
              </w:rPr>
              <w:t>Prešov</w:t>
            </w:r>
            <w:proofErr w:type="spellEnd"/>
            <w:r w:rsidRPr="008F500F">
              <w:rPr>
                <w:rFonts w:ascii="Corbel" w:hAnsi="Corbel"/>
                <w:b w:val="0"/>
                <w:smallCaps w:val="0"/>
                <w:color w:val="000000"/>
                <w:szCs w:val="24"/>
                <w:lang w:val="en-US"/>
              </w:rPr>
              <w:t xml:space="preserve"> :</w:t>
            </w:r>
            <w:r w:rsidRPr="008F500F">
              <w:rPr>
                <w:lang w:val="en-US"/>
              </w:rPr>
              <w:t xml:space="preserve"> </w:t>
            </w:r>
            <w:proofErr w:type="spellStart"/>
            <w:r w:rsidRPr="008F500F">
              <w:rPr>
                <w:rFonts w:ascii="Corbel" w:hAnsi="Corbel"/>
                <w:b w:val="0"/>
                <w:smallCaps w:val="0"/>
                <w:color w:val="000000"/>
                <w:szCs w:val="24"/>
                <w:lang w:val="en-US"/>
              </w:rPr>
              <w:t>Prešovská</w:t>
            </w:r>
            <w:proofErr w:type="spellEnd"/>
            <w:r w:rsidRPr="008F500F">
              <w:rPr>
                <w:rFonts w:ascii="Corbel" w:hAnsi="Corbel"/>
                <w:b w:val="0"/>
                <w:smallCaps w:val="0"/>
                <w:color w:val="000000"/>
                <w:szCs w:val="24"/>
                <w:lang w:val="en-US"/>
              </w:rPr>
              <w:t xml:space="preserve"> </w:t>
            </w:r>
            <w:proofErr w:type="spellStart"/>
            <w:r w:rsidRPr="008F500F">
              <w:rPr>
                <w:rFonts w:ascii="Corbel" w:hAnsi="Corbel"/>
                <w:b w:val="0"/>
                <w:smallCaps w:val="0"/>
                <w:color w:val="000000"/>
                <w:szCs w:val="24"/>
                <w:lang w:val="en-US"/>
              </w:rPr>
              <w:t>univerzita</w:t>
            </w:r>
            <w:proofErr w:type="spellEnd"/>
            <w:r w:rsidRPr="008F500F">
              <w:rPr>
                <w:rFonts w:ascii="Corbel" w:hAnsi="Corbel"/>
                <w:b w:val="0"/>
                <w:smallCaps w:val="0"/>
                <w:color w:val="000000"/>
                <w:szCs w:val="24"/>
                <w:lang w:val="en-US"/>
              </w:rPr>
              <w:t xml:space="preserve"> v </w:t>
            </w:r>
            <w:proofErr w:type="spellStart"/>
            <w:r w:rsidRPr="008F500F">
              <w:rPr>
                <w:rFonts w:ascii="Corbel" w:hAnsi="Corbel"/>
                <w:b w:val="0"/>
                <w:smallCaps w:val="0"/>
                <w:color w:val="000000"/>
                <w:szCs w:val="24"/>
                <w:lang w:val="en-US"/>
              </w:rPr>
              <w:t>Prešove</w:t>
            </w:r>
            <w:proofErr w:type="spellEnd"/>
            <w:r w:rsidRPr="00F52AC2">
              <w:rPr>
                <w:rFonts w:ascii="Corbel" w:hAnsi="Corbel"/>
                <w:b w:val="0"/>
                <w:i/>
                <w:iCs/>
                <w:smallCaps w:val="0"/>
                <w:color w:val="000000"/>
                <w:szCs w:val="24"/>
              </w:rPr>
              <w:t xml:space="preserve">. </w:t>
            </w:r>
            <w:r w:rsidRPr="00F52AC2">
              <w:rPr>
                <w:rFonts w:ascii="Corbel" w:hAnsi="Corbel"/>
                <w:b w:val="0"/>
                <w:i/>
                <w:iCs/>
                <w:smallCaps w:val="0"/>
                <w:color w:val="000000"/>
                <w:szCs w:val="24"/>
                <w:lang w:val="en-US"/>
              </w:rPr>
              <w:t>(ss.215-225)</w:t>
            </w:r>
            <w:r>
              <w:rPr>
                <w:rFonts w:ascii="Corbel" w:hAnsi="Corbel"/>
                <w:b w:val="0"/>
                <w:i/>
                <w:iCs/>
                <w:smallCaps w:val="0"/>
                <w:color w:val="000000"/>
                <w:szCs w:val="24"/>
                <w:lang w:val="en-US"/>
              </w:rPr>
              <w:t>.</w:t>
            </w:r>
          </w:p>
        </w:tc>
      </w:tr>
    </w:tbl>
    <w:p w14:paraId="5D13D64C" w14:textId="77777777" w:rsidR="00525507" w:rsidRDefault="00525507" w:rsidP="00F83B28">
      <w:pPr>
        <w:pStyle w:val="Punktygwne"/>
        <w:spacing w:before="0" w:after="0"/>
        <w:ind w:left="360"/>
        <w:rPr>
          <w:rFonts w:ascii="Corbel" w:hAnsi="Corbel"/>
          <w:b w:val="0"/>
          <w:smallCaps w:val="0"/>
          <w:szCs w:val="24"/>
        </w:rPr>
      </w:pPr>
    </w:p>
    <w:p w14:paraId="53ACEFC5" w14:textId="2520240D"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36C10" w14:textId="77777777" w:rsidR="001B52B9" w:rsidRDefault="001B52B9" w:rsidP="00C16ABF">
      <w:pPr>
        <w:spacing w:after="0" w:line="240" w:lineRule="auto"/>
      </w:pPr>
      <w:r>
        <w:separator/>
      </w:r>
    </w:p>
  </w:endnote>
  <w:endnote w:type="continuationSeparator" w:id="0">
    <w:p w14:paraId="26081A98" w14:textId="77777777" w:rsidR="001B52B9" w:rsidRDefault="001B52B9"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Arial"/>
    <w:charset w:val="00"/>
    <w:family w:val="swiss"/>
    <w:pitch w:val="variable"/>
    <w:sig w:usb0="00000001"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573642"/>
      <w:docPartObj>
        <w:docPartGallery w:val="Page Numbers (Bottom of Page)"/>
        <w:docPartUnique/>
      </w:docPartObj>
    </w:sdtPr>
    <w:sdtEndPr/>
    <w:sdtContent>
      <w:p w14:paraId="6A024277" w14:textId="11ABC1BA" w:rsidR="00E854CD" w:rsidRDefault="00E854CD">
        <w:pPr>
          <w:pStyle w:val="Stopka"/>
        </w:pPr>
        <w:r>
          <w:fldChar w:fldCharType="begin"/>
        </w:r>
        <w:r>
          <w:instrText>PAGE   \* MERGEFORMAT</w:instrText>
        </w:r>
        <w:r>
          <w:fldChar w:fldCharType="separate"/>
        </w:r>
        <w:r w:rsidR="0098059A">
          <w:rPr>
            <w:noProof/>
          </w:rPr>
          <w:t>6</w:t>
        </w:r>
        <w:r>
          <w:fldChar w:fldCharType="end"/>
        </w:r>
      </w:p>
    </w:sdtContent>
  </w:sdt>
  <w:p w14:paraId="0A1FF387" w14:textId="77777777" w:rsidR="00E854CD" w:rsidRDefault="00E854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2FC81" w14:textId="77777777" w:rsidR="001B52B9" w:rsidRDefault="001B52B9" w:rsidP="00C16ABF">
      <w:pPr>
        <w:spacing w:after="0" w:line="240" w:lineRule="auto"/>
      </w:pPr>
      <w:r>
        <w:separator/>
      </w:r>
    </w:p>
  </w:footnote>
  <w:footnote w:type="continuationSeparator" w:id="0">
    <w:p w14:paraId="2E4B9615" w14:textId="77777777" w:rsidR="001B52B9" w:rsidRDefault="001B52B9" w:rsidP="00C16ABF">
      <w:pPr>
        <w:spacing w:after="0" w:line="240" w:lineRule="auto"/>
      </w:pPr>
      <w:r>
        <w:continuationSeparator/>
      </w:r>
    </w:p>
  </w:footnote>
  <w:footnote w:id="1">
    <w:p w14:paraId="1B175CE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6DD5"/>
    <w:rsid w:val="000077B4"/>
    <w:rsid w:val="00007D9B"/>
    <w:rsid w:val="00015B8F"/>
    <w:rsid w:val="00022ECE"/>
    <w:rsid w:val="00035E01"/>
    <w:rsid w:val="00042A51"/>
    <w:rsid w:val="00042D2E"/>
    <w:rsid w:val="00044C82"/>
    <w:rsid w:val="00070ED6"/>
    <w:rsid w:val="0007119A"/>
    <w:rsid w:val="000742DC"/>
    <w:rsid w:val="00084C12"/>
    <w:rsid w:val="0009462C"/>
    <w:rsid w:val="00094B12"/>
    <w:rsid w:val="00096C46"/>
    <w:rsid w:val="000A296F"/>
    <w:rsid w:val="000A2A28"/>
    <w:rsid w:val="000A3CDF"/>
    <w:rsid w:val="000B192D"/>
    <w:rsid w:val="000B28EE"/>
    <w:rsid w:val="000B3E37"/>
    <w:rsid w:val="000C66B1"/>
    <w:rsid w:val="000D04B0"/>
    <w:rsid w:val="000E1C5E"/>
    <w:rsid w:val="000F1C57"/>
    <w:rsid w:val="000F5615"/>
    <w:rsid w:val="00106822"/>
    <w:rsid w:val="00112D6E"/>
    <w:rsid w:val="00124BFF"/>
    <w:rsid w:val="0012560E"/>
    <w:rsid w:val="00127108"/>
    <w:rsid w:val="00134B13"/>
    <w:rsid w:val="00146BC0"/>
    <w:rsid w:val="00153C41"/>
    <w:rsid w:val="00154381"/>
    <w:rsid w:val="001640A7"/>
    <w:rsid w:val="00164FA7"/>
    <w:rsid w:val="00166A03"/>
    <w:rsid w:val="001718A7"/>
    <w:rsid w:val="00171DDA"/>
    <w:rsid w:val="001737CF"/>
    <w:rsid w:val="00176083"/>
    <w:rsid w:val="00192F37"/>
    <w:rsid w:val="001A70D2"/>
    <w:rsid w:val="001B52B9"/>
    <w:rsid w:val="001D657B"/>
    <w:rsid w:val="001D7B54"/>
    <w:rsid w:val="001E0209"/>
    <w:rsid w:val="001F2CA2"/>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B3FDA"/>
    <w:rsid w:val="003C0BAE"/>
    <w:rsid w:val="003D18A9"/>
    <w:rsid w:val="003D6CE2"/>
    <w:rsid w:val="003E1941"/>
    <w:rsid w:val="003E2FE6"/>
    <w:rsid w:val="003E49D5"/>
    <w:rsid w:val="003F205D"/>
    <w:rsid w:val="003F38C0"/>
    <w:rsid w:val="00414E3C"/>
    <w:rsid w:val="0042244A"/>
    <w:rsid w:val="00422C41"/>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25507"/>
    <w:rsid w:val="005302F0"/>
    <w:rsid w:val="005363C4"/>
    <w:rsid w:val="00536BDE"/>
    <w:rsid w:val="00543ACC"/>
    <w:rsid w:val="00552347"/>
    <w:rsid w:val="0056696D"/>
    <w:rsid w:val="00567F5F"/>
    <w:rsid w:val="005731A9"/>
    <w:rsid w:val="005762F9"/>
    <w:rsid w:val="0059484D"/>
    <w:rsid w:val="00597A5E"/>
    <w:rsid w:val="005A0855"/>
    <w:rsid w:val="005A3196"/>
    <w:rsid w:val="005C080F"/>
    <w:rsid w:val="005C55E5"/>
    <w:rsid w:val="005C696A"/>
    <w:rsid w:val="005E6E85"/>
    <w:rsid w:val="005F31D2"/>
    <w:rsid w:val="0061029B"/>
    <w:rsid w:val="00617230"/>
    <w:rsid w:val="00621CE1"/>
    <w:rsid w:val="006266FB"/>
    <w:rsid w:val="00627FC9"/>
    <w:rsid w:val="00647FA8"/>
    <w:rsid w:val="00650C5F"/>
    <w:rsid w:val="00654934"/>
    <w:rsid w:val="006620D9"/>
    <w:rsid w:val="00671958"/>
    <w:rsid w:val="006723BC"/>
    <w:rsid w:val="00675843"/>
    <w:rsid w:val="00696477"/>
    <w:rsid w:val="006D050F"/>
    <w:rsid w:val="006D6139"/>
    <w:rsid w:val="006E5D65"/>
    <w:rsid w:val="006F1282"/>
    <w:rsid w:val="006F1FBC"/>
    <w:rsid w:val="006F31E2"/>
    <w:rsid w:val="006F3BDA"/>
    <w:rsid w:val="0070060A"/>
    <w:rsid w:val="00706544"/>
    <w:rsid w:val="007072BA"/>
    <w:rsid w:val="0071620A"/>
    <w:rsid w:val="00724677"/>
    <w:rsid w:val="00725459"/>
    <w:rsid w:val="007327BD"/>
    <w:rsid w:val="00734608"/>
    <w:rsid w:val="00745302"/>
    <w:rsid w:val="007461D6"/>
    <w:rsid w:val="00746EC8"/>
    <w:rsid w:val="00763BF1"/>
    <w:rsid w:val="00766FD4"/>
    <w:rsid w:val="00777E3B"/>
    <w:rsid w:val="0078168C"/>
    <w:rsid w:val="00787C2A"/>
    <w:rsid w:val="00790E27"/>
    <w:rsid w:val="007A4022"/>
    <w:rsid w:val="007A6E6E"/>
    <w:rsid w:val="007C3299"/>
    <w:rsid w:val="007C3BCC"/>
    <w:rsid w:val="007C4546"/>
    <w:rsid w:val="007D6E56"/>
    <w:rsid w:val="007F4155"/>
    <w:rsid w:val="0081554D"/>
    <w:rsid w:val="0081707E"/>
    <w:rsid w:val="00824B81"/>
    <w:rsid w:val="008449B3"/>
    <w:rsid w:val="008552A2"/>
    <w:rsid w:val="0085747A"/>
    <w:rsid w:val="008769DB"/>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780B"/>
    <w:rsid w:val="0098059A"/>
    <w:rsid w:val="00992A62"/>
    <w:rsid w:val="00997F14"/>
    <w:rsid w:val="009A78D9"/>
    <w:rsid w:val="009C3E31"/>
    <w:rsid w:val="009C54AE"/>
    <w:rsid w:val="009C788E"/>
    <w:rsid w:val="009D3F3B"/>
    <w:rsid w:val="009E0543"/>
    <w:rsid w:val="009E3B41"/>
    <w:rsid w:val="009E60A2"/>
    <w:rsid w:val="009F3C5C"/>
    <w:rsid w:val="009F4610"/>
    <w:rsid w:val="00A0038B"/>
    <w:rsid w:val="00A00ECC"/>
    <w:rsid w:val="00A155EE"/>
    <w:rsid w:val="00A2245B"/>
    <w:rsid w:val="00A30110"/>
    <w:rsid w:val="00A36899"/>
    <w:rsid w:val="00A371F6"/>
    <w:rsid w:val="00A43BF6"/>
    <w:rsid w:val="00A52DE7"/>
    <w:rsid w:val="00A53FA5"/>
    <w:rsid w:val="00A54817"/>
    <w:rsid w:val="00A601C8"/>
    <w:rsid w:val="00A60799"/>
    <w:rsid w:val="00A84C85"/>
    <w:rsid w:val="00A84FF4"/>
    <w:rsid w:val="00A9414C"/>
    <w:rsid w:val="00A95416"/>
    <w:rsid w:val="00A97DE1"/>
    <w:rsid w:val="00AB053C"/>
    <w:rsid w:val="00AD1146"/>
    <w:rsid w:val="00AD27D3"/>
    <w:rsid w:val="00AD66D6"/>
    <w:rsid w:val="00AD6FE1"/>
    <w:rsid w:val="00AE1160"/>
    <w:rsid w:val="00AE203C"/>
    <w:rsid w:val="00AE2E74"/>
    <w:rsid w:val="00AE5FCB"/>
    <w:rsid w:val="00AF2C1E"/>
    <w:rsid w:val="00B00C89"/>
    <w:rsid w:val="00B06142"/>
    <w:rsid w:val="00B135B1"/>
    <w:rsid w:val="00B3130B"/>
    <w:rsid w:val="00B40ADB"/>
    <w:rsid w:val="00B43B77"/>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818AF"/>
    <w:rsid w:val="00C94B98"/>
    <w:rsid w:val="00CA2B96"/>
    <w:rsid w:val="00CA5089"/>
    <w:rsid w:val="00CB522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E09C0"/>
    <w:rsid w:val="00DE4A14"/>
    <w:rsid w:val="00DF320D"/>
    <w:rsid w:val="00DF71C8"/>
    <w:rsid w:val="00E05F89"/>
    <w:rsid w:val="00E129B8"/>
    <w:rsid w:val="00E21E7D"/>
    <w:rsid w:val="00E22FBC"/>
    <w:rsid w:val="00E24BF5"/>
    <w:rsid w:val="00E25338"/>
    <w:rsid w:val="00E51E44"/>
    <w:rsid w:val="00E63348"/>
    <w:rsid w:val="00E742AA"/>
    <w:rsid w:val="00E77E88"/>
    <w:rsid w:val="00E80E93"/>
    <w:rsid w:val="00E8107D"/>
    <w:rsid w:val="00E854CD"/>
    <w:rsid w:val="00E85E9B"/>
    <w:rsid w:val="00E960BB"/>
    <w:rsid w:val="00EA2074"/>
    <w:rsid w:val="00EA4832"/>
    <w:rsid w:val="00EA4E9D"/>
    <w:rsid w:val="00EC4899"/>
    <w:rsid w:val="00ED03AB"/>
    <w:rsid w:val="00ED0B12"/>
    <w:rsid w:val="00ED32D2"/>
    <w:rsid w:val="00EE32DE"/>
    <w:rsid w:val="00EE5457"/>
    <w:rsid w:val="00F070AB"/>
    <w:rsid w:val="00F17567"/>
    <w:rsid w:val="00F20877"/>
    <w:rsid w:val="00F24DD9"/>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E9734"/>
  <w15:docId w15:val="{B91DB533-28D5-4A63-82F6-DA1E2D40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035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lib.sk/web/kniznica/elpub/dokument/Husar9"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ademic.oup.com/bjsw/article/43/6/1092/1653332?login=true"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ap.sejm.gov.pl/isap.nsf/download.xsp/WDU20200000218/T/D20200218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sap.sejm.gov.pl/isap.nsf/download.xsp/WDU20112091245/O/D20111245.pdf" TargetMode="External"/><Relationship Id="rId4" Type="http://schemas.openxmlformats.org/officeDocument/2006/relationships/settings" Target="settings.xml"/><Relationship Id="rId9" Type="http://schemas.openxmlformats.org/officeDocument/2006/relationships/hyperlink" Target="https://static1.squarespace.com/static/50b7dc32e4b05a92145db410/t/54c72221e4b05c4a4775d89d/1422336545965/BJSW.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25D779364921343B0EFED67DAF85B8F" ma:contentTypeVersion="4" ma:contentTypeDescription="Utwórz nowy dokument." ma:contentTypeScope="" ma:versionID="d6711744aa52eda672b77920525f1f32">
  <xsd:schema xmlns:xsd="http://www.w3.org/2001/XMLSchema" xmlns:xs="http://www.w3.org/2001/XMLSchema" xmlns:p="http://schemas.microsoft.com/office/2006/metadata/properties" xmlns:ns2="84fddf70-5d78-43c7-81fd-0ccd45993537" targetNamespace="http://schemas.microsoft.com/office/2006/metadata/properties" ma:root="true" ma:fieldsID="7335bc70482ccacf0ab3d3482a1c722f" ns2:_="">
    <xsd:import namespace="84fddf70-5d78-43c7-81fd-0ccd459935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ddf70-5d78-43c7-81fd-0ccd45993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CCE1C3-0108-459D-B2E3-2FE4BBB0C2E9}">
  <ds:schemaRefs>
    <ds:schemaRef ds:uri="http://schemas.openxmlformats.org/officeDocument/2006/bibliography"/>
  </ds:schemaRefs>
</ds:datastoreItem>
</file>

<file path=customXml/itemProps2.xml><?xml version="1.0" encoding="utf-8"?>
<ds:datastoreItem xmlns:ds="http://schemas.openxmlformats.org/officeDocument/2006/customXml" ds:itemID="{11D48C00-BA5F-4300-A918-7D85B70EB9B4}"/>
</file>

<file path=customXml/itemProps3.xml><?xml version="1.0" encoding="utf-8"?>
<ds:datastoreItem xmlns:ds="http://schemas.openxmlformats.org/officeDocument/2006/customXml" ds:itemID="{AFFE4F04-64BB-48B1-8AA5-9DFD623A6542}"/>
</file>

<file path=customXml/itemProps4.xml><?xml version="1.0" encoding="utf-8"?>
<ds:datastoreItem xmlns:ds="http://schemas.openxmlformats.org/officeDocument/2006/customXml" ds:itemID="{17D987AF-912A-4873-A05F-A1FB35702ED2}"/>
</file>

<file path=docProps/app.xml><?xml version="1.0" encoding="utf-8"?>
<Properties xmlns="http://schemas.openxmlformats.org/officeDocument/2006/extended-properties" xmlns:vt="http://schemas.openxmlformats.org/officeDocument/2006/docPropsVTypes">
  <Template>Szablon TNR</Template>
  <TotalTime>3</TotalTime>
  <Pages>6</Pages>
  <Words>1785</Words>
  <Characters>10713</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Użytkownik systemu Windows</cp:lastModifiedBy>
  <cp:revision>6</cp:revision>
  <cp:lastPrinted>2019-02-06T12:12:00Z</cp:lastPrinted>
  <dcterms:created xsi:type="dcterms:W3CDTF">2021-09-30T19:24:00Z</dcterms:created>
  <dcterms:modified xsi:type="dcterms:W3CDTF">2021-10-02T13:03:00Z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0x010100525D779364921343B0EFED67DAF85B8F</vt:lpwstr>
  </property>
</Properties>
</file>